
<file path=[Content_Types].xml><?xml version="1.0" encoding="utf-8"?>
<Types xmlns="http://schemas.openxmlformats.org/package/2006/content-types">
  <Default Extension="xml" ContentType="application/xml"/>
  <Default Extension="jpeg" ContentType="image/jpe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r>
        <w:rPr>
          <w:rFonts w:hint="eastAsia" w:ascii="宋体" w:hAnsi="宋体" w:eastAsia="宋体" w:cs="宋体"/>
          <w:i w:val="0"/>
          <w:caps w:val="0"/>
          <w:color w:val="5E5E5E"/>
          <w:spacing w:val="0"/>
          <w:sz w:val="18"/>
          <w:szCs w:val="18"/>
          <w:bdr w:val="none" w:color="auto" w:sz="0" w:space="0"/>
          <w:shd w:val="clear" w:fill="FFFFFF"/>
        </w:rPr>
        <w:drawing>
          <wp:inline distT="0" distB="0" distL="114300" distR="114300">
            <wp:extent cx="6848475" cy="4419600"/>
            <wp:effectExtent l="0" t="0" r="9525" b="0"/>
            <wp:docPr id="1" name="图片 1"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descr="IMG_256"/>
                    <pic:cNvPicPr>
                      <a:picLocks noChangeAspect="1"/>
                    </pic:cNvPicPr>
                  </pic:nvPicPr>
                  <pic:blipFill>
                    <a:blip r:embed="rId4"/>
                    <a:stretch>
                      <a:fillRect/>
                    </a:stretch>
                  </pic:blipFill>
                  <pic:spPr>
                    <a:xfrm>
                      <a:off x="0" y="0"/>
                      <a:ext cx="6848475" cy="4419600"/>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5E5E5E"/>
          <w:spacing w:val="0"/>
          <w:sz w:val="18"/>
          <w:szCs w:val="18"/>
        </w:rPr>
      </w:pPr>
      <w:r>
        <w:rPr>
          <w:rFonts w:ascii="黑体" w:hAnsi="宋体" w:eastAsia="黑体" w:cs="黑体"/>
          <w:i w:val="0"/>
          <w:caps w:val="0"/>
          <w:color w:val="000000"/>
          <w:spacing w:val="0"/>
          <w:kern w:val="0"/>
          <w:sz w:val="31"/>
          <w:szCs w:val="31"/>
          <w:shd w:val="clear" w:fill="FFFFFF"/>
          <w:lang w:val="en-US" w:eastAsia="zh-CN" w:bidi="ar"/>
        </w:rPr>
        <w:drawing>
          <wp:inline distT="0" distB="0" distL="114300" distR="114300">
            <wp:extent cx="7019925" cy="1114425"/>
            <wp:effectExtent l="0" t="0" r="9525" b="9525"/>
            <wp:docPr id="2" name="图片 2" descr="IMG_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7"/>
                    <pic:cNvPicPr>
                      <a:picLocks noChangeAspect="1"/>
                    </pic:cNvPicPr>
                  </pic:nvPicPr>
                  <pic:blipFill>
                    <a:blip r:embed="rId5"/>
                    <a:stretch>
                      <a:fillRect/>
                    </a:stretch>
                  </pic:blipFill>
                  <pic:spPr>
                    <a:xfrm>
                      <a:off x="0" y="0"/>
                      <a:ext cx="7019925" cy="1114425"/>
                    </a:xfrm>
                    <a:prstGeom prst="rect">
                      <a:avLst/>
                    </a:prstGeom>
                    <a:noFill/>
                    <a:ln w="9525">
                      <a:noFill/>
                    </a:ln>
                  </pic:spPr>
                </pic:pic>
              </a:graphicData>
            </a:graphic>
          </wp:inline>
        </w:drawing>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righ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0" w:afterAutospacing="0"/>
        <w:ind w:left="0" w:right="0" w:firstLine="0"/>
        <w:jc w:val="center"/>
      </w:pPr>
      <w:bookmarkStart w:id="0" w:name="_Toc466382180"/>
      <w:bookmarkEnd w:id="0"/>
      <w:bookmarkStart w:id="1" w:name="_Toc466381772"/>
      <w:bookmarkEnd w:id="1"/>
      <w:bookmarkStart w:id="2" w:name="_Toc460144513"/>
      <w:bookmarkEnd w:id="2"/>
      <w:bookmarkStart w:id="3" w:name="_Toc459829294"/>
      <w:r>
        <w:rPr>
          <w:rFonts w:hint="eastAsia" w:ascii="黑体" w:hAnsi="宋体" w:eastAsia="黑体" w:cs="黑体"/>
          <w:i w:val="0"/>
          <w:caps w:val="0"/>
          <w:color w:val="000000"/>
          <w:spacing w:val="0"/>
          <w:sz w:val="36"/>
          <w:szCs w:val="36"/>
          <w:u w:val="none"/>
          <w:bdr w:val="none" w:color="auto" w:sz="0" w:space="0"/>
          <w:shd w:val="clear" w:fill="FFFFFF"/>
        </w:rPr>
        <w:t>目</w:t>
      </w:r>
      <w:r>
        <w:rPr>
          <w:rFonts w:hint="eastAsia" w:ascii="黑体" w:hAnsi="宋体" w:eastAsia="黑体" w:cs="黑体"/>
          <w:i w:val="0"/>
          <w:caps w:val="0"/>
          <w:color w:val="000000"/>
          <w:spacing w:val="0"/>
          <w:sz w:val="36"/>
          <w:szCs w:val="36"/>
          <w:u w:val="none"/>
          <w:bdr w:val="none" w:color="auto" w:sz="0" w:space="0"/>
          <w:shd w:val="clear" w:fill="FFFFFF"/>
          <w:lang w:val="en-US"/>
        </w:rPr>
        <w:t>    </w:t>
      </w:r>
      <w:r>
        <w:rPr>
          <w:rFonts w:hint="eastAsia" w:ascii="黑体" w:hAnsi="宋体" w:eastAsia="黑体" w:cs="黑体"/>
          <w:i w:val="0"/>
          <w:caps w:val="0"/>
          <w:color w:val="000000"/>
          <w:spacing w:val="0"/>
          <w:sz w:val="36"/>
          <w:szCs w:val="36"/>
          <w:u w:val="none"/>
          <w:bdr w:val="none" w:color="auto" w:sz="0" w:space="0"/>
          <w:shd w:val="clear" w:fill="FFFFFF"/>
        </w:rPr>
        <w:t>次</w:t>
      </w:r>
      <w:bookmarkEnd w:id="3"/>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宋体" w:hAnsi="宋体" w:eastAsia="宋体" w:cs="宋体"/>
          <w:i w:val="0"/>
          <w:caps w:val="0"/>
          <w:color w:val="000000"/>
          <w:spacing w:val="0"/>
          <w:sz w:val="22"/>
          <w:szCs w:val="22"/>
          <w:u w:val="single"/>
          <w:bdr w:val="none" w:color="auto" w:sz="0" w:space="0"/>
          <w:shd w:val="clear" w:fill="FFFFFF"/>
        </w:rPr>
        <w:t>前言</w:t>
      </w:r>
      <w:r>
        <w:rPr>
          <w:rFonts w:hint="eastAsia" w:ascii="宋体" w:hAnsi="宋体" w:eastAsia="宋体" w:cs="宋体"/>
          <w:i w:val="0"/>
          <w:caps w:val="0"/>
          <w:color w:val="000000"/>
          <w:spacing w:val="0"/>
          <w:sz w:val="18"/>
          <w:szCs w:val="18"/>
          <w:u w:val="none"/>
          <w:bdr w:val="none" w:color="auto" w:sz="0" w:space="0"/>
          <w:shd w:val="clear" w:fill="FFFFFF"/>
        </w:rPr>
        <w:fldChar w:fldCharType="begin"/>
      </w:r>
      <w:r>
        <w:rPr>
          <w:rFonts w:hint="eastAsia" w:ascii="宋体" w:hAnsi="宋体" w:eastAsia="宋体" w:cs="宋体"/>
          <w:i w:val="0"/>
          <w:caps w:val="0"/>
          <w:color w:val="000000"/>
          <w:spacing w:val="0"/>
          <w:sz w:val="18"/>
          <w:szCs w:val="18"/>
          <w:u w:val="none"/>
          <w:bdr w:val="none" w:color="auto" w:sz="0" w:space="0"/>
          <w:shd w:val="clear" w:fill="FFFFFF"/>
        </w:rPr>
        <w:instrText xml:space="preserve"> HYPERLINK "http://gzc.nuaa.edu.cn/2018/1015/c817a138230/page.htm" \l "_Toc459829294" </w:instrText>
      </w:r>
      <w:r>
        <w:rPr>
          <w:rFonts w:hint="eastAsia" w:ascii="宋体" w:hAnsi="宋体" w:eastAsia="宋体" w:cs="宋体"/>
          <w:i w:val="0"/>
          <w:caps w:val="0"/>
          <w:color w:val="000000"/>
          <w:spacing w:val="0"/>
          <w:sz w:val="18"/>
          <w:szCs w:val="18"/>
          <w:u w:val="none"/>
          <w:bdr w:val="none" w:color="auto" w:sz="0" w:space="0"/>
          <w:shd w:val="clear" w:fill="FFFFFF"/>
        </w:rPr>
        <w:fldChar w:fldCharType="separate"/>
      </w:r>
      <w:r>
        <w:rPr>
          <w:rStyle w:val="5"/>
          <w:rFonts w:hint="eastAsia" w:ascii="宋体" w:hAnsi="宋体" w:eastAsia="宋体" w:cs="宋体"/>
          <w:i w:val="0"/>
          <w:caps w:val="0"/>
          <w:color w:val="000000"/>
          <w:spacing w:val="0"/>
          <w:sz w:val="18"/>
          <w:szCs w:val="18"/>
          <w:u w:val="none"/>
          <w:bdr w:val="none" w:color="auto" w:sz="0" w:space="0"/>
          <w:shd w:val="clear" w:fill="FFFFFF"/>
        </w:rPr>
        <w:t>.................................................................................. Ⅱ</w:t>
      </w:r>
      <w:r>
        <w:rPr>
          <w:rFonts w:hint="eastAsia" w:ascii="宋体" w:hAnsi="宋体" w:eastAsia="宋体" w:cs="宋体"/>
          <w:i w:val="0"/>
          <w:caps w:val="0"/>
          <w:color w:val="000000"/>
          <w:spacing w:val="0"/>
          <w:sz w:val="18"/>
          <w:szCs w:val="18"/>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宋体" w:hAnsi="宋体" w:eastAsia="宋体" w:cs="宋体"/>
          <w:i w:val="0"/>
          <w:caps w:val="0"/>
          <w:color w:val="000000"/>
          <w:spacing w:val="0"/>
          <w:sz w:val="18"/>
          <w:szCs w:val="18"/>
          <w:u w:val="none"/>
          <w:bdr w:val="none" w:color="auto" w:sz="0" w:space="0"/>
          <w:shd w:val="clear" w:fill="FFFFFF"/>
        </w:rPr>
        <w:fldChar w:fldCharType="begin"/>
      </w:r>
      <w:r>
        <w:rPr>
          <w:rFonts w:hint="eastAsia" w:ascii="宋体" w:hAnsi="宋体" w:eastAsia="宋体" w:cs="宋体"/>
          <w:i w:val="0"/>
          <w:caps w:val="0"/>
          <w:color w:val="000000"/>
          <w:spacing w:val="0"/>
          <w:sz w:val="18"/>
          <w:szCs w:val="18"/>
          <w:u w:val="none"/>
          <w:bdr w:val="none" w:color="auto" w:sz="0" w:space="0"/>
          <w:shd w:val="clear" w:fill="FFFFFF"/>
        </w:rPr>
        <w:instrText xml:space="preserve"> HYPERLINK "http://gzc.nuaa.edu.cn/2018/1015/c817a138230/page.htm" \l "_Toc459829296" </w:instrText>
      </w:r>
      <w:r>
        <w:rPr>
          <w:rFonts w:hint="eastAsia" w:ascii="宋体" w:hAnsi="宋体" w:eastAsia="宋体" w:cs="宋体"/>
          <w:i w:val="0"/>
          <w:caps w:val="0"/>
          <w:color w:val="000000"/>
          <w:spacing w:val="0"/>
          <w:sz w:val="18"/>
          <w:szCs w:val="18"/>
          <w:u w:val="none"/>
          <w:bdr w:val="none" w:color="auto" w:sz="0" w:space="0"/>
          <w:shd w:val="clear" w:fill="FFFFFF"/>
        </w:rPr>
        <w:fldChar w:fldCharType="separate"/>
      </w:r>
      <w:r>
        <w:rPr>
          <w:rStyle w:val="5"/>
          <w:rFonts w:hint="eastAsia" w:ascii="宋体" w:hAnsi="宋体" w:eastAsia="宋体" w:cs="宋体"/>
          <w:i w:val="0"/>
          <w:caps w:val="0"/>
          <w:color w:val="000000"/>
          <w:spacing w:val="0"/>
          <w:sz w:val="22"/>
          <w:szCs w:val="22"/>
          <w:u w:val="none"/>
          <w:bdr w:val="none" w:color="auto" w:sz="0" w:space="0"/>
          <w:shd w:val="clear" w:fill="FFFFFF"/>
        </w:rPr>
        <w:t>1 范围</w:t>
      </w:r>
      <w:r>
        <w:rPr>
          <w:rStyle w:val="5"/>
          <w:rFonts w:hint="eastAsia" w:ascii="宋体" w:hAnsi="宋体" w:eastAsia="宋体" w:cs="宋体"/>
          <w:i w:val="0"/>
          <w:caps w:val="0"/>
          <w:color w:val="000000"/>
          <w:spacing w:val="0"/>
          <w:sz w:val="18"/>
          <w:szCs w:val="18"/>
          <w:u w:val="none"/>
          <w:bdr w:val="none" w:color="auto" w:sz="0" w:space="0"/>
          <w:shd w:val="clear" w:fill="FFFFFF"/>
        </w:rPr>
        <w:t>................................................................................. 1</w:t>
      </w:r>
      <w:r>
        <w:rPr>
          <w:rFonts w:hint="eastAsia" w:ascii="宋体" w:hAnsi="宋体" w:eastAsia="宋体" w:cs="宋体"/>
          <w:i w:val="0"/>
          <w:caps w:val="0"/>
          <w:color w:val="000000"/>
          <w:spacing w:val="0"/>
          <w:sz w:val="18"/>
          <w:szCs w:val="18"/>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宋体" w:hAnsi="宋体" w:eastAsia="宋体" w:cs="宋体"/>
          <w:i w:val="0"/>
          <w:caps w:val="0"/>
          <w:color w:val="000000"/>
          <w:spacing w:val="0"/>
          <w:sz w:val="18"/>
          <w:szCs w:val="18"/>
          <w:u w:val="none"/>
          <w:bdr w:val="none" w:color="auto" w:sz="0" w:space="0"/>
          <w:shd w:val="clear" w:fill="FFFFFF"/>
        </w:rPr>
        <w:fldChar w:fldCharType="begin"/>
      </w:r>
      <w:r>
        <w:rPr>
          <w:rFonts w:hint="eastAsia" w:ascii="宋体" w:hAnsi="宋体" w:eastAsia="宋体" w:cs="宋体"/>
          <w:i w:val="0"/>
          <w:caps w:val="0"/>
          <w:color w:val="000000"/>
          <w:spacing w:val="0"/>
          <w:sz w:val="18"/>
          <w:szCs w:val="18"/>
          <w:u w:val="none"/>
          <w:bdr w:val="none" w:color="auto" w:sz="0" w:space="0"/>
          <w:shd w:val="clear" w:fill="FFFFFF"/>
        </w:rPr>
        <w:instrText xml:space="preserve"> HYPERLINK "http://gzc.nuaa.edu.cn/2018/1015/c817a138230/page.htm" \l "_Toc459829297" </w:instrText>
      </w:r>
      <w:r>
        <w:rPr>
          <w:rFonts w:hint="eastAsia" w:ascii="宋体" w:hAnsi="宋体" w:eastAsia="宋体" w:cs="宋体"/>
          <w:i w:val="0"/>
          <w:caps w:val="0"/>
          <w:color w:val="000000"/>
          <w:spacing w:val="0"/>
          <w:sz w:val="18"/>
          <w:szCs w:val="18"/>
          <w:u w:val="none"/>
          <w:bdr w:val="none" w:color="auto" w:sz="0" w:space="0"/>
          <w:shd w:val="clear" w:fill="FFFFFF"/>
        </w:rPr>
        <w:fldChar w:fldCharType="separate"/>
      </w:r>
      <w:r>
        <w:rPr>
          <w:rStyle w:val="5"/>
          <w:rFonts w:hint="eastAsia" w:ascii="宋体" w:hAnsi="宋体" w:eastAsia="宋体" w:cs="宋体"/>
          <w:i w:val="0"/>
          <w:caps w:val="0"/>
          <w:color w:val="000000"/>
          <w:spacing w:val="0"/>
          <w:sz w:val="22"/>
          <w:szCs w:val="22"/>
          <w:u w:val="none"/>
          <w:bdr w:val="none" w:color="auto" w:sz="0" w:space="0"/>
          <w:shd w:val="clear" w:fill="FFFFFF"/>
        </w:rPr>
        <w:t>2 规范性引用文件</w:t>
      </w:r>
      <w:r>
        <w:rPr>
          <w:rStyle w:val="5"/>
          <w:rFonts w:hint="eastAsia" w:ascii="宋体" w:hAnsi="宋体" w:eastAsia="宋体" w:cs="宋体"/>
          <w:i w:val="0"/>
          <w:caps w:val="0"/>
          <w:color w:val="000000"/>
          <w:spacing w:val="0"/>
          <w:sz w:val="18"/>
          <w:szCs w:val="18"/>
          <w:u w:val="none"/>
          <w:bdr w:val="none" w:color="auto" w:sz="0" w:space="0"/>
          <w:shd w:val="clear" w:fill="FFFFFF"/>
        </w:rPr>
        <w:t>...................................................................... 1</w:t>
      </w:r>
      <w:r>
        <w:rPr>
          <w:rFonts w:hint="eastAsia" w:ascii="宋体" w:hAnsi="宋体" w:eastAsia="宋体" w:cs="宋体"/>
          <w:i w:val="0"/>
          <w:caps w:val="0"/>
          <w:color w:val="000000"/>
          <w:spacing w:val="0"/>
          <w:sz w:val="18"/>
          <w:szCs w:val="18"/>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宋体" w:hAnsi="宋体" w:eastAsia="宋体" w:cs="宋体"/>
          <w:i w:val="0"/>
          <w:caps w:val="0"/>
          <w:color w:val="000000"/>
          <w:spacing w:val="0"/>
          <w:sz w:val="18"/>
          <w:szCs w:val="18"/>
          <w:u w:val="none"/>
          <w:bdr w:val="none" w:color="auto" w:sz="0" w:space="0"/>
          <w:shd w:val="clear" w:fill="FFFFFF"/>
        </w:rPr>
        <w:fldChar w:fldCharType="begin"/>
      </w:r>
      <w:r>
        <w:rPr>
          <w:rFonts w:hint="eastAsia" w:ascii="宋体" w:hAnsi="宋体" w:eastAsia="宋体" w:cs="宋体"/>
          <w:i w:val="0"/>
          <w:caps w:val="0"/>
          <w:color w:val="000000"/>
          <w:spacing w:val="0"/>
          <w:sz w:val="18"/>
          <w:szCs w:val="18"/>
          <w:u w:val="none"/>
          <w:bdr w:val="none" w:color="auto" w:sz="0" w:space="0"/>
          <w:shd w:val="clear" w:fill="FFFFFF"/>
        </w:rPr>
        <w:instrText xml:space="preserve"> HYPERLINK "http://gzc.nuaa.edu.cn/2018/1015/c817a138230/page.htm" \l "_Toc459829298" </w:instrText>
      </w:r>
      <w:r>
        <w:rPr>
          <w:rFonts w:hint="eastAsia" w:ascii="宋体" w:hAnsi="宋体" w:eastAsia="宋体" w:cs="宋体"/>
          <w:i w:val="0"/>
          <w:caps w:val="0"/>
          <w:color w:val="000000"/>
          <w:spacing w:val="0"/>
          <w:sz w:val="18"/>
          <w:szCs w:val="18"/>
          <w:u w:val="none"/>
          <w:bdr w:val="none" w:color="auto" w:sz="0" w:space="0"/>
          <w:shd w:val="clear" w:fill="FFFFFF"/>
        </w:rPr>
        <w:fldChar w:fldCharType="separate"/>
      </w:r>
      <w:r>
        <w:rPr>
          <w:rStyle w:val="5"/>
          <w:rFonts w:hint="eastAsia" w:ascii="宋体" w:hAnsi="宋体" w:eastAsia="宋体" w:cs="宋体"/>
          <w:i w:val="0"/>
          <w:caps w:val="0"/>
          <w:color w:val="000000"/>
          <w:spacing w:val="0"/>
          <w:sz w:val="22"/>
          <w:szCs w:val="22"/>
          <w:u w:val="none"/>
          <w:bdr w:val="none" w:color="auto" w:sz="0" w:space="0"/>
          <w:shd w:val="clear" w:fill="FFFFFF"/>
        </w:rPr>
        <w:t>3 术语和定义</w:t>
      </w:r>
      <w:r>
        <w:rPr>
          <w:rStyle w:val="5"/>
          <w:rFonts w:hint="eastAsia" w:ascii="宋体" w:hAnsi="宋体" w:eastAsia="宋体" w:cs="宋体"/>
          <w:i w:val="0"/>
          <w:caps w:val="0"/>
          <w:color w:val="000000"/>
          <w:spacing w:val="0"/>
          <w:sz w:val="18"/>
          <w:szCs w:val="18"/>
          <w:u w:val="none"/>
          <w:bdr w:val="none" w:color="auto" w:sz="0" w:space="0"/>
          <w:shd w:val="clear" w:fill="FFFFFF"/>
        </w:rPr>
        <w:t>.......................................................................... 1</w:t>
      </w:r>
      <w:r>
        <w:rPr>
          <w:rFonts w:hint="eastAsia" w:ascii="宋体" w:hAnsi="宋体" w:eastAsia="宋体" w:cs="宋体"/>
          <w:i w:val="0"/>
          <w:caps w:val="0"/>
          <w:color w:val="000000"/>
          <w:spacing w:val="0"/>
          <w:sz w:val="18"/>
          <w:szCs w:val="18"/>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宋体" w:hAnsi="宋体" w:eastAsia="宋体" w:cs="宋体"/>
          <w:i w:val="0"/>
          <w:caps w:val="0"/>
          <w:color w:val="000000"/>
          <w:spacing w:val="0"/>
          <w:sz w:val="18"/>
          <w:szCs w:val="18"/>
          <w:u w:val="none"/>
          <w:bdr w:val="none" w:color="auto" w:sz="0" w:space="0"/>
          <w:shd w:val="clear" w:fill="FFFFFF"/>
        </w:rPr>
        <w:fldChar w:fldCharType="begin"/>
      </w:r>
      <w:r>
        <w:rPr>
          <w:rFonts w:hint="eastAsia" w:ascii="宋体" w:hAnsi="宋体" w:eastAsia="宋体" w:cs="宋体"/>
          <w:i w:val="0"/>
          <w:caps w:val="0"/>
          <w:color w:val="000000"/>
          <w:spacing w:val="0"/>
          <w:sz w:val="18"/>
          <w:szCs w:val="18"/>
          <w:u w:val="none"/>
          <w:bdr w:val="none" w:color="auto" w:sz="0" w:space="0"/>
          <w:shd w:val="clear" w:fill="FFFFFF"/>
        </w:rPr>
        <w:instrText xml:space="preserve"> HYPERLINK "http://gzc.nuaa.edu.cn/2018/1015/c817a138230/page.htm" \l "_Toc459829300" </w:instrText>
      </w:r>
      <w:r>
        <w:rPr>
          <w:rFonts w:hint="eastAsia" w:ascii="宋体" w:hAnsi="宋体" w:eastAsia="宋体" w:cs="宋体"/>
          <w:i w:val="0"/>
          <w:caps w:val="0"/>
          <w:color w:val="000000"/>
          <w:spacing w:val="0"/>
          <w:sz w:val="18"/>
          <w:szCs w:val="18"/>
          <w:u w:val="none"/>
          <w:bdr w:val="none" w:color="auto" w:sz="0" w:space="0"/>
          <w:shd w:val="clear" w:fill="FFFFFF"/>
        </w:rPr>
        <w:fldChar w:fldCharType="separate"/>
      </w:r>
      <w:r>
        <w:rPr>
          <w:rStyle w:val="5"/>
          <w:rFonts w:hint="eastAsia" w:ascii="宋体" w:hAnsi="宋体" w:eastAsia="宋体" w:cs="宋体"/>
          <w:i w:val="0"/>
          <w:caps w:val="0"/>
          <w:color w:val="000000"/>
          <w:spacing w:val="0"/>
          <w:sz w:val="22"/>
          <w:szCs w:val="22"/>
          <w:u w:val="none"/>
          <w:bdr w:val="none" w:color="auto" w:sz="0" w:space="0"/>
          <w:shd w:val="clear" w:fill="FFFFFF"/>
        </w:rPr>
        <w:t>4 储存场所分类</w:t>
      </w:r>
      <w:r>
        <w:rPr>
          <w:rStyle w:val="5"/>
          <w:rFonts w:hint="eastAsia" w:ascii="宋体" w:hAnsi="宋体" w:eastAsia="宋体" w:cs="宋体"/>
          <w:i w:val="0"/>
          <w:caps w:val="0"/>
          <w:color w:val="000000"/>
          <w:spacing w:val="0"/>
          <w:sz w:val="18"/>
          <w:szCs w:val="18"/>
          <w:u w:val="none"/>
          <w:bdr w:val="none" w:color="auto" w:sz="0" w:space="0"/>
          <w:shd w:val="clear" w:fill="FFFFFF"/>
        </w:rPr>
        <w:t>........................................................................ 1</w:t>
      </w:r>
      <w:r>
        <w:rPr>
          <w:rFonts w:hint="eastAsia" w:ascii="宋体" w:hAnsi="宋体" w:eastAsia="宋体" w:cs="宋体"/>
          <w:i w:val="0"/>
          <w:caps w:val="0"/>
          <w:color w:val="000000"/>
          <w:spacing w:val="0"/>
          <w:sz w:val="18"/>
          <w:szCs w:val="18"/>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宋体" w:hAnsi="宋体" w:eastAsia="宋体" w:cs="宋体"/>
          <w:i w:val="0"/>
          <w:caps w:val="0"/>
          <w:color w:val="000000"/>
          <w:spacing w:val="0"/>
          <w:sz w:val="18"/>
          <w:szCs w:val="18"/>
          <w:u w:val="none"/>
          <w:bdr w:val="none" w:color="auto" w:sz="0" w:space="0"/>
          <w:shd w:val="clear" w:fill="FFFFFF"/>
        </w:rPr>
        <w:fldChar w:fldCharType="begin"/>
      </w:r>
      <w:r>
        <w:rPr>
          <w:rFonts w:hint="eastAsia" w:ascii="宋体" w:hAnsi="宋体" w:eastAsia="宋体" w:cs="宋体"/>
          <w:i w:val="0"/>
          <w:caps w:val="0"/>
          <w:color w:val="000000"/>
          <w:spacing w:val="0"/>
          <w:sz w:val="18"/>
          <w:szCs w:val="18"/>
          <w:u w:val="none"/>
          <w:bdr w:val="none" w:color="auto" w:sz="0" w:space="0"/>
          <w:shd w:val="clear" w:fill="FFFFFF"/>
        </w:rPr>
        <w:instrText xml:space="preserve"> HYPERLINK "http://gzc.nuaa.edu.cn/2018/1015/c817a138230/page.htm" \l "_Toc459829301" </w:instrText>
      </w:r>
      <w:r>
        <w:rPr>
          <w:rFonts w:hint="eastAsia" w:ascii="宋体" w:hAnsi="宋体" w:eastAsia="宋体" w:cs="宋体"/>
          <w:i w:val="0"/>
          <w:caps w:val="0"/>
          <w:color w:val="000000"/>
          <w:spacing w:val="0"/>
          <w:sz w:val="18"/>
          <w:szCs w:val="18"/>
          <w:u w:val="none"/>
          <w:bdr w:val="none" w:color="auto" w:sz="0" w:space="0"/>
          <w:shd w:val="clear" w:fill="FFFFFF"/>
        </w:rPr>
        <w:fldChar w:fldCharType="separate"/>
      </w:r>
      <w:r>
        <w:rPr>
          <w:rStyle w:val="5"/>
          <w:rFonts w:hint="eastAsia" w:ascii="宋体" w:hAnsi="宋体" w:eastAsia="宋体" w:cs="宋体"/>
          <w:i w:val="0"/>
          <w:caps w:val="0"/>
          <w:color w:val="000000"/>
          <w:spacing w:val="0"/>
          <w:sz w:val="22"/>
          <w:szCs w:val="22"/>
          <w:u w:val="none"/>
          <w:bdr w:val="none" w:color="auto" w:sz="0" w:space="0"/>
          <w:shd w:val="clear" w:fill="FFFFFF"/>
        </w:rPr>
        <w:t>5 防护区域和部位</w:t>
      </w:r>
      <w:r>
        <w:rPr>
          <w:rStyle w:val="5"/>
          <w:rFonts w:hint="eastAsia" w:ascii="宋体" w:hAnsi="宋体" w:eastAsia="宋体" w:cs="宋体"/>
          <w:i w:val="0"/>
          <w:caps w:val="0"/>
          <w:color w:val="000000"/>
          <w:spacing w:val="0"/>
          <w:sz w:val="18"/>
          <w:szCs w:val="18"/>
          <w:u w:val="none"/>
          <w:bdr w:val="none" w:color="auto" w:sz="0" w:space="0"/>
          <w:shd w:val="clear" w:fill="FFFFFF"/>
        </w:rPr>
        <w:t>...................................................................... 2</w:t>
      </w:r>
      <w:r>
        <w:rPr>
          <w:rFonts w:hint="eastAsia" w:ascii="宋体" w:hAnsi="宋体" w:eastAsia="宋体" w:cs="宋体"/>
          <w:i w:val="0"/>
          <w:caps w:val="0"/>
          <w:color w:val="000000"/>
          <w:spacing w:val="0"/>
          <w:sz w:val="18"/>
          <w:szCs w:val="18"/>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宋体" w:hAnsi="宋体" w:eastAsia="宋体" w:cs="宋体"/>
          <w:i w:val="0"/>
          <w:caps w:val="0"/>
          <w:color w:val="000000"/>
          <w:spacing w:val="0"/>
          <w:sz w:val="18"/>
          <w:szCs w:val="18"/>
          <w:u w:val="none"/>
          <w:bdr w:val="none" w:color="auto" w:sz="0" w:space="0"/>
          <w:shd w:val="clear" w:fill="FFFFFF"/>
        </w:rPr>
        <w:fldChar w:fldCharType="begin"/>
      </w:r>
      <w:r>
        <w:rPr>
          <w:rFonts w:hint="eastAsia" w:ascii="宋体" w:hAnsi="宋体" w:eastAsia="宋体" w:cs="宋体"/>
          <w:i w:val="0"/>
          <w:caps w:val="0"/>
          <w:color w:val="000000"/>
          <w:spacing w:val="0"/>
          <w:sz w:val="18"/>
          <w:szCs w:val="18"/>
          <w:u w:val="none"/>
          <w:bdr w:val="none" w:color="auto" w:sz="0" w:space="0"/>
          <w:shd w:val="clear" w:fill="FFFFFF"/>
        </w:rPr>
        <w:instrText xml:space="preserve"> HYPERLINK "http://gzc.nuaa.edu.cn/2018/1015/c817a138230/page.htm" \l "_Toc459829302" </w:instrText>
      </w:r>
      <w:r>
        <w:rPr>
          <w:rFonts w:hint="eastAsia" w:ascii="宋体" w:hAnsi="宋体" w:eastAsia="宋体" w:cs="宋体"/>
          <w:i w:val="0"/>
          <w:caps w:val="0"/>
          <w:color w:val="000000"/>
          <w:spacing w:val="0"/>
          <w:sz w:val="18"/>
          <w:szCs w:val="18"/>
          <w:u w:val="none"/>
          <w:bdr w:val="none" w:color="auto" w:sz="0" w:space="0"/>
          <w:shd w:val="clear" w:fill="FFFFFF"/>
        </w:rPr>
        <w:fldChar w:fldCharType="separate"/>
      </w:r>
      <w:r>
        <w:rPr>
          <w:rStyle w:val="5"/>
          <w:rFonts w:hint="eastAsia" w:ascii="宋体" w:hAnsi="宋体" w:eastAsia="宋体" w:cs="宋体"/>
          <w:i w:val="0"/>
          <w:caps w:val="0"/>
          <w:color w:val="000000"/>
          <w:spacing w:val="0"/>
          <w:sz w:val="22"/>
          <w:szCs w:val="22"/>
          <w:u w:val="none"/>
          <w:bdr w:val="none" w:color="auto" w:sz="0" w:space="0"/>
          <w:shd w:val="clear" w:fill="FFFFFF"/>
        </w:rPr>
        <w:t>6 人力防范要求</w:t>
      </w:r>
      <w:r>
        <w:rPr>
          <w:rStyle w:val="5"/>
          <w:rFonts w:hint="eastAsia" w:ascii="宋体" w:hAnsi="宋体" w:eastAsia="宋体" w:cs="宋体"/>
          <w:i w:val="0"/>
          <w:caps w:val="0"/>
          <w:color w:val="000000"/>
          <w:spacing w:val="0"/>
          <w:sz w:val="18"/>
          <w:szCs w:val="18"/>
          <w:u w:val="none"/>
          <w:bdr w:val="none" w:color="auto" w:sz="0" w:space="0"/>
          <w:shd w:val="clear" w:fill="FFFFFF"/>
        </w:rPr>
        <w:t>........................................................................ 2</w:t>
      </w:r>
      <w:r>
        <w:rPr>
          <w:rFonts w:hint="eastAsia" w:ascii="宋体" w:hAnsi="宋体" w:eastAsia="宋体" w:cs="宋体"/>
          <w:i w:val="0"/>
          <w:caps w:val="0"/>
          <w:color w:val="000000"/>
          <w:spacing w:val="0"/>
          <w:sz w:val="18"/>
          <w:szCs w:val="18"/>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宋体" w:hAnsi="宋体" w:eastAsia="宋体" w:cs="宋体"/>
          <w:i w:val="0"/>
          <w:caps w:val="0"/>
          <w:color w:val="000000"/>
          <w:spacing w:val="0"/>
          <w:sz w:val="18"/>
          <w:szCs w:val="18"/>
          <w:u w:val="none"/>
          <w:bdr w:val="none" w:color="auto" w:sz="0" w:space="0"/>
          <w:shd w:val="clear" w:fill="FFFFFF"/>
        </w:rPr>
        <w:fldChar w:fldCharType="begin"/>
      </w:r>
      <w:r>
        <w:rPr>
          <w:rFonts w:hint="eastAsia" w:ascii="宋体" w:hAnsi="宋体" w:eastAsia="宋体" w:cs="宋体"/>
          <w:i w:val="0"/>
          <w:caps w:val="0"/>
          <w:color w:val="000000"/>
          <w:spacing w:val="0"/>
          <w:sz w:val="18"/>
          <w:szCs w:val="18"/>
          <w:u w:val="none"/>
          <w:bdr w:val="none" w:color="auto" w:sz="0" w:space="0"/>
          <w:shd w:val="clear" w:fill="FFFFFF"/>
        </w:rPr>
        <w:instrText xml:space="preserve"> HYPERLINK "http://gzc.nuaa.edu.cn/2018/1015/c817a138230/page.htm" \l "_Toc459829302" </w:instrText>
      </w:r>
      <w:r>
        <w:rPr>
          <w:rFonts w:hint="eastAsia" w:ascii="宋体" w:hAnsi="宋体" w:eastAsia="宋体" w:cs="宋体"/>
          <w:i w:val="0"/>
          <w:caps w:val="0"/>
          <w:color w:val="000000"/>
          <w:spacing w:val="0"/>
          <w:sz w:val="18"/>
          <w:szCs w:val="18"/>
          <w:u w:val="none"/>
          <w:bdr w:val="none" w:color="auto" w:sz="0" w:space="0"/>
          <w:shd w:val="clear" w:fill="FFFFFF"/>
        </w:rPr>
        <w:fldChar w:fldCharType="separate"/>
      </w:r>
      <w:r>
        <w:rPr>
          <w:rStyle w:val="5"/>
          <w:rFonts w:hint="eastAsia" w:ascii="宋体" w:hAnsi="宋体" w:eastAsia="宋体" w:cs="宋体"/>
          <w:i w:val="0"/>
          <w:caps w:val="0"/>
          <w:color w:val="000000"/>
          <w:spacing w:val="0"/>
          <w:sz w:val="22"/>
          <w:szCs w:val="22"/>
          <w:u w:val="none"/>
          <w:bdr w:val="none" w:color="auto" w:sz="0" w:space="0"/>
          <w:shd w:val="clear" w:fill="FFFFFF"/>
        </w:rPr>
        <w:t>7 实体防范要求</w:t>
      </w:r>
      <w:r>
        <w:rPr>
          <w:rStyle w:val="5"/>
          <w:rFonts w:hint="eastAsia" w:ascii="宋体" w:hAnsi="宋体" w:eastAsia="宋体" w:cs="宋体"/>
          <w:i w:val="0"/>
          <w:caps w:val="0"/>
          <w:color w:val="000000"/>
          <w:spacing w:val="0"/>
          <w:sz w:val="18"/>
          <w:szCs w:val="18"/>
          <w:u w:val="none"/>
          <w:bdr w:val="none" w:color="auto" w:sz="0" w:space="0"/>
          <w:shd w:val="clear" w:fill="FFFFFF"/>
        </w:rPr>
        <w:t>........................................................................ 2</w:t>
      </w:r>
      <w:r>
        <w:rPr>
          <w:rFonts w:hint="eastAsia" w:ascii="宋体" w:hAnsi="宋体" w:eastAsia="宋体" w:cs="宋体"/>
          <w:i w:val="0"/>
          <w:caps w:val="0"/>
          <w:color w:val="000000"/>
          <w:spacing w:val="0"/>
          <w:sz w:val="18"/>
          <w:szCs w:val="18"/>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宋体" w:hAnsi="宋体" w:eastAsia="宋体" w:cs="宋体"/>
          <w:i w:val="0"/>
          <w:caps w:val="0"/>
          <w:color w:val="000000"/>
          <w:spacing w:val="0"/>
          <w:sz w:val="18"/>
          <w:szCs w:val="18"/>
          <w:u w:val="none"/>
          <w:bdr w:val="none" w:color="auto" w:sz="0" w:space="0"/>
          <w:shd w:val="clear" w:fill="FFFFFF"/>
        </w:rPr>
        <w:fldChar w:fldCharType="begin"/>
      </w:r>
      <w:r>
        <w:rPr>
          <w:rFonts w:hint="eastAsia" w:ascii="宋体" w:hAnsi="宋体" w:eastAsia="宋体" w:cs="宋体"/>
          <w:i w:val="0"/>
          <w:caps w:val="0"/>
          <w:color w:val="000000"/>
          <w:spacing w:val="0"/>
          <w:sz w:val="18"/>
          <w:szCs w:val="18"/>
          <w:u w:val="none"/>
          <w:bdr w:val="none" w:color="auto" w:sz="0" w:space="0"/>
          <w:shd w:val="clear" w:fill="FFFFFF"/>
        </w:rPr>
        <w:instrText xml:space="preserve"> HYPERLINK "http://gzc.nuaa.edu.cn/2018/1015/c817a138230/page.htm" \l "_Toc459829302" </w:instrText>
      </w:r>
      <w:r>
        <w:rPr>
          <w:rFonts w:hint="eastAsia" w:ascii="宋体" w:hAnsi="宋体" w:eastAsia="宋体" w:cs="宋体"/>
          <w:i w:val="0"/>
          <w:caps w:val="0"/>
          <w:color w:val="000000"/>
          <w:spacing w:val="0"/>
          <w:sz w:val="18"/>
          <w:szCs w:val="18"/>
          <w:u w:val="none"/>
          <w:bdr w:val="none" w:color="auto" w:sz="0" w:space="0"/>
          <w:shd w:val="clear" w:fill="FFFFFF"/>
        </w:rPr>
        <w:fldChar w:fldCharType="separate"/>
      </w:r>
      <w:r>
        <w:rPr>
          <w:rStyle w:val="5"/>
          <w:rFonts w:hint="eastAsia" w:ascii="宋体" w:hAnsi="宋体" w:eastAsia="宋体" w:cs="宋体"/>
          <w:i w:val="0"/>
          <w:caps w:val="0"/>
          <w:color w:val="000000"/>
          <w:spacing w:val="0"/>
          <w:sz w:val="22"/>
          <w:szCs w:val="22"/>
          <w:u w:val="none"/>
          <w:bdr w:val="none" w:color="auto" w:sz="0" w:space="0"/>
          <w:shd w:val="clear" w:fill="FFFFFF"/>
        </w:rPr>
        <w:t>8 技术防范要求</w:t>
      </w:r>
      <w:r>
        <w:rPr>
          <w:rStyle w:val="5"/>
          <w:rFonts w:hint="eastAsia" w:ascii="宋体" w:hAnsi="宋体" w:eastAsia="宋体" w:cs="宋体"/>
          <w:i w:val="0"/>
          <w:caps w:val="0"/>
          <w:color w:val="000000"/>
          <w:spacing w:val="0"/>
          <w:sz w:val="18"/>
          <w:szCs w:val="18"/>
          <w:u w:val="none"/>
          <w:bdr w:val="none" w:color="auto" w:sz="0" w:space="0"/>
          <w:shd w:val="clear" w:fill="FFFFFF"/>
        </w:rPr>
        <w:t>........................................................................ 3</w:t>
      </w:r>
      <w:r>
        <w:rPr>
          <w:rFonts w:hint="eastAsia" w:ascii="宋体" w:hAnsi="宋体" w:eastAsia="宋体" w:cs="宋体"/>
          <w:i w:val="0"/>
          <w:caps w:val="0"/>
          <w:color w:val="000000"/>
          <w:spacing w:val="0"/>
          <w:sz w:val="18"/>
          <w:szCs w:val="18"/>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宋体" w:hAnsi="宋体" w:eastAsia="宋体" w:cs="宋体"/>
          <w:i w:val="0"/>
          <w:caps w:val="0"/>
          <w:color w:val="000000"/>
          <w:spacing w:val="0"/>
          <w:sz w:val="18"/>
          <w:szCs w:val="18"/>
          <w:u w:val="none"/>
          <w:bdr w:val="none" w:color="auto" w:sz="0" w:space="0"/>
          <w:shd w:val="clear" w:fill="FFFFFF"/>
        </w:rPr>
        <w:fldChar w:fldCharType="begin"/>
      </w:r>
      <w:r>
        <w:rPr>
          <w:rFonts w:hint="eastAsia" w:ascii="宋体" w:hAnsi="宋体" w:eastAsia="宋体" w:cs="宋体"/>
          <w:i w:val="0"/>
          <w:caps w:val="0"/>
          <w:color w:val="000000"/>
          <w:spacing w:val="0"/>
          <w:sz w:val="18"/>
          <w:szCs w:val="18"/>
          <w:u w:val="none"/>
          <w:bdr w:val="none" w:color="auto" w:sz="0" w:space="0"/>
          <w:shd w:val="clear" w:fill="FFFFFF"/>
        </w:rPr>
        <w:instrText xml:space="preserve"> HYPERLINK "http://gzc.nuaa.edu.cn/2018/1015/c817a138230/page.htm" \l "_Toc459829302" </w:instrText>
      </w:r>
      <w:r>
        <w:rPr>
          <w:rFonts w:hint="eastAsia" w:ascii="宋体" w:hAnsi="宋体" w:eastAsia="宋体" w:cs="宋体"/>
          <w:i w:val="0"/>
          <w:caps w:val="0"/>
          <w:color w:val="000000"/>
          <w:spacing w:val="0"/>
          <w:sz w:val="18"/>
          <w:szCs w:val="18"/>
          <w:u w:val="none"/>
          <w:bdr w:val="none" w:color="auto" w:sz="0" w:space="0"/>
          <w:shd w:val="clear" w:fill="FFFFFF"/>
        </w:rPr>
        <w:fldChar w:fldCharType="separate"/>
      </w:r>
      <w:r>
        <w:rPr>
          <w:rStyle w:val="5"/>
          <w:rFonts w:hint="eastAsia" w:ascii="宋体" w:hAnsi="宋体" w:eastAsia="宋体" w:cs="宋体"/>
          <w:i w:val="0"/>
          <w:caps w:val="0"/>
          <w:color w:val="000000"/>
          <w:spacing w:val="0"/>
          <w:sz w:val="22"/>
          <w:szCs w:val="22"/>
          <w:u w:val="none"/>
          <w:bdr w:val="none" w:color="auto" w:sz="0" w:space="0"/>
          <w:shd w:val="clear" w:fill="FFFFFF"/>
        </w:rPr>
        <w:t>9 安全防范系统的检验、验收、运行与维护</w:t>
      </w:r>
      <w:r>
        <w:rPr>
          <w:rStyle w:val="5"/>
          <w:rFonts w:hint="eastAsia" w:ascii="宋体" w:hAnsi="宋体" w:eastAsia="宋体" w:cs="宋体"/>
          <w:i w:val="0"/>
          <w:caps w:val="0"/>
          <w:color w:val="000000"/>
          <w:spacing w:val="0"/>
          <w:sz w:val="18"/>
          <w:szCs w:val="18"/>
          <w:u w:val="none"/>
          <w:bdr w:val="none" w:color="auto" w:sz="0" w:space="0"/>
          <w:shd w:val="clear" w:fill="FFFFFF"/>
        </w:rPr>
        <w:t>.............................................. 4</w:t>
      </w:r>
      <w:r>
        <w:rPr>
          <w:rFonts w:hint="eastAsia" w:ascii="宋体" w:hAnsi="宋体" w:eastAsia="宋体" w:cs="宋体"/>
          <w:i w:val="0"/>
          <w:caps w:val="0"/>
          <w:color w:val="000000"/>
          <w:spacing w:val="0"/>
          <w:sz w:val="18"/>
          <w:szCs w:val="18"/>
          <w:u w:val="none"/>
          <w:bdr w:val="none" w:color="auto" w:sz="0" w:space="0"/>
          <w:shd w:val="clear" w:fill="FFFFFF"/>
        </w:rPr>
        <w:fldChar w:fldCharType="end"/>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宋体" w:hAnsi="宋体" w:eastAsia="宋体" w:cs="宋体"/>
          <w:i w:val="0"/>
          <w:caps w:val="0"/>
          <w:color w:val="000000"/>
          <w:spacing w:val="0"/>
          <w:sz w:val="18"/>
          <w:szCs w:val="18"/>
          <w:bdr w:val="none" w:color="auto" w:sz="0" w:space="0"/>
          <w:shd w:val="clear" w:fill="FFFFFF"/>
        </w:rPr>
        <w:t>附录A（规范性附录）易制爆危险化学品储存场所安全防范设施配置表.......................... 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宋体" w:hAnsi="宋体" w:eastAsia="宋体" w:cs="宋体"/>
          <w:i w:val="0"/>
          <w:caps w:val="0"/>
          <w:color w:val="000000"/>
          <w:spacing w:val="0"/>
          <w:sz w:val="18"/>
          <w:szCs w:val="18"/>
          <w:bdr w:val="none" w:color="auto" w:sz="0" w:space="0"/>
          <w:shd w:val="clear" w:fill="FFFFFF"/>
        </w:rPr>
        <w:t>参考文献............................................................................... 6</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ascii="Times New Roman" w:hAnsi="Times New Roman" w:eastAsia="宋体" w:cs="Times New Roman"/>
          <w:i w:val="0"/>
          <w:caps w:val="0"/>
          <w:color w:val="000000"/>
          <w:spacing w:val="0"/>
          <w:sz w:val="18"/>
          <w:szCs w:val="18"/>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0" w:afterAutospacing="0"/>
        <w:ind w:left="0" w:right="0"/>
        <w:jc w:val="center"/>
      </w:pPr>
      <w:r>
        <w:rPr>
          <w:rStyle w:val="4"/>
          <w:rFonts w:hint="eastAsia" w:ascii="宋体" w:hAnsi="宋体" w:eastAsia="宋体" w:cs="宋体"/>
          <w:i w:val="0"/>
          <w:caps w:val="0"/>
          <w:color w:val="000000"/>
          <w:spacing w:val="0"/>
          <w:sz w:val="28"/>
          <w:szCs w:val="28"/>
          <w:bdr w:val="none" w:color="auto" w:sz="0" w:space="0"/>
          <w:shd w:val="clear" w:fill="FFFFFF"/>
          <w:lang w:val="en-US"/>
        </w:rPr>
        <w:br w:type="textWrapping"/>
      </w:r>
      <w:bookmarkStart w:id="4" w:name="_Toc323716184"/>
      <w:r>
        <w:rPr>
          <w:rFonts w:hint="eastAsia" w:ascii="黑体" w:hAnsi="宋体" w:eastAsia="黑体" w:cs="黑体"/>
          <w:i w:val="0"/>
          <w:caps w:val="0"/>
          <w:color w:val="000000"/>
          <w:spacing w:val="0"/>
          <w:sz w:val="31"/>
          <w:szCs w:val="31"/>
          <w:u w:val="none"/>
          <w:bdr w:val="none" w:color="auto" w:sz="0" w:space="0"/>
          <w:shd w:val="clear" w:fill="FFFFFF"/>
        </w:rPr>
        <w:t>前</w:t>
      </w:r>
      <w:r>
        <w:rPr>
          <w:rFonts w:hint="eastAsia" w:ascii="黑体" w:hAnsi="宋体" w:eastAsia="黑体" w:cs="黑体"/>
          <w:i w:val="0"/>
          <w:caps w:val="0"/>
          <w:color w:val="000000"/>
          <w:spacing w:val="0"/>
          <w:sz w:val="31"/>
          <w:szCs w:val="31"/>
          <w:u w:val="none"/>
          <w:bdr w:val="none" w:color="auto" w:sz="0" w:space="0"/>
          <w:shd w:val="clear" w:fill="FFFFFF"/>
          <w:lang w:val="en-US"/>
        </w:rPr>
        <w:t>    </w:t>
      </w:r>
      <w:r>
        <w:rPr>
          <w:rFonts w:hint="eastAsia" w:ascii="黑体" w:hAnsi="宋体" w:eastAsia="黑体" w:cs="黑体"/>
          <w:i w:val="0"/>
          <w:caps w:val="0"/>
          <w:color w:val="000000"/>
          <w:spacing w:val="0"/>
          <w:sz w:val="31"/>
          <w:szCs w:val="31"/>
          <w:u w:val="none"/>
          <w:bdr w:val="none" w:color="auto" w:sz="0" w:space="0"/>
          <w:shd w:val="clear" w:fill="FFFFFF"/>
        </w:rPr>
        <w:t>言</w:t>
      </w:r>
      <w:bookmarkEnd w:id="4"/>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rStyle w:val="4"/>
          <w:rFonts w:hint="eastAsia" w:ascii="宋体" w:hAnsi="宋体" w:eastAsia="宋体" w:cs="宋体"/>
          <w:i w:val="0"/>
          <w:caps w:val="0"/>
          <w:color w:val="000000"/>
          <w:spacing w:val="0"/>
          <w:sz w:val="18"/>
          <w:szCs w:val="18"/>
          <w:bdr w:val="none" w:color="auto" w:sz="0" w:space="0"/>
          <w:shd w:val="clear" w:fill="FFFFFF"/>
        </w:rPr>
        <w:t>本标准的全部内容为强制性。</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05"/>
        <w:jc w:val="left"/>
      </w:pPr>
      <w:r>
        <w:rPr>
          <w:rFonts w:hint="eastAsia" w:ascii="宋体" w:hAnsi="宋体" w:eastAsia="宋体" w:cs="宋体"/>
          <w:i w:val="0"/>
          <w:caps w:val="0"/>
          <w:color w:val="000000"/>
          <w:spacing w:val="0"/>
          <w:sz w:val="18"/>
          <w:szCs w:val="18"/>
          <w:bdr w:val="none" w:color="auto" w:sz="0" w:space="0"/>
          <w:shd w:val="clear" w:fill="FFFFFF"/>
        </w:rPr>
        <w:t>本标准按照</w:t>
      </w:r>
      <w:r>
        <w:rPr>
          <w:rFonts w:hint="eastAsia" w:ascii="宋体" w:hAnsi="宋体" w:eastAsia="宋体" w:cs="宋体"/>
          <w:i w:val="0"/>
          <w:caps w:val="0"/>
          <w:color w:val="000000"/>
          <w:spacing w:val="0"/>
          <w:sz w:val="18"/>
          <w:szCs w:val="18"/>
          <w:bdr w:val="none" w:color="auto" w:sz="0" w:space="0"/>
          <w:shd w:val="clear" w:fill="FFFFFF"/>
          <w:lang w:val="en-US"/>
        </w:rPr>
        <w:t>GB/T 1.1</w:t>
      </w:r>
      <w:r>
        <w:rPr>
          <w:rFonts w:hint="eastAsia" w:ascii="宋体" w:hAnsi="宋体" w:eastAsia="宋体" w:cs="宋体"/>
          <w:i w:val="0"/>
          <w:caps w:val="0"/>
          <w:color w:val="000000"/>
          <w:spacing w:val="0"/>
          <w:sz w:val="18"/>
          <w:szCs w:val="18"/>
          <w:bdr w:val="none" w:color="auto" w:sz="0" w:space="0"/>
          <w:shd w:val="clear" w:fill="FFFFFF"/>
          <w:lang w:val="en-US"/>
        </w:rPr>
        <w:softHyphen/>
      </w:r>
      <w:r>
        <w:rPr>
          <w:rFonts w:hint="eastAsia" w:ascii="宋体" w:hAnsi="宋体" w:eastAsia="宋体" w:cs="宋体"/>
          <w:i w:val="0"/>
          <w:caps w:val="0"/>
          <w:color w:val="000000"/>
          <w:spacing w:val="0"/>
          <w:sz w:val="18"/>
          <w:szCs w:val="18"/>
          <w:bdr w:val="none" w:color="auto" w:sz="0" w:space="0"/>
          <w:shd w:val="clear" w:fill="FFFFFF"/>
          <w:lang w:val="en-US"/>
        </w:rPr>
        <w:t>-2009</w:t>
      </w:r>
      <w:r>
        <w:rPr>
          <w:rFonts w:hint="eastAsia" w:ascii="宋体" w:hAnsi="宋体" w:eastAsia="宋体" w:cs="宋体"/>
          <w:i w:val="0"/>
          <w:caps w:val="0"/>
          <w:color w:val="000000"/>
          <w:spacing w:val="0"/>
          <w:sz w:val="18"/>
          <w:szCs w:val="18"/>
          <w:bdr w:val="none" w:color="auto" w:sz="0" w:space="0"/>
          <w:shd w:val="clear" w:fill="FFFFFF"/>
        </w:rPr>
        <w:t>给出的规则起草。</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宋体" w:hAnsi="宋体" w:eastAsia="宋体" w:cs="宋体"/>
          <w:i w:val="0"/>
          <w:caps w:val="0"/>
          <w:color w:val="000000"/>
          <w:spacing w:val="0"/>
          <w:sz w:val="18"/>
          <w:szCs w:val="18"/>
          <w:bdr w:val="none" w:color="auto" w:sz="0" w:space="0"/>
          <w:shd w:val="clear" w:fill="FFFFFF"/>
        </w:rPr>
        <w:t>本标准由公安部治安管理局提出。</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宋体" w:hAnsi="宋体" w:eastAsia="宋体" w:cs="宋体"/>
          <w:i w:val="0"/>
          <w:caps w:val="0"/>
          <w:color w:val="000000"/>
          <w:spacing w:val="0"/>
          <w:sz w:val="18"/>
          <w:szCs w:val="18"/>
          <w:bdr w:val="none" w:color="auto" w:sz="0" w:space="0"/>
          <w:shd w:val="clear" w:fill="FFFFFF"/>
        </w:rPr>
        <w:t>本标准由全国安全防范报警系统标准化技术委员会（</w:t>
      </w:r>
      <w:r>
        <w:rPr>
          <w:rFonts w:hint="eastAsia" w:ascii="宋体" w:hAnsi="宋体" w:eastAsia="宋体" w:cs="宋体"/>
          <w:i w:val="0"/>
          <w:caps w:val="0"/>
          <w:color w:val="000000"/>
          <w:spacing w:val="0"/>
          <w:sz w:val="18"/>
          <w:szCs w:val="18"/>
          <w:bdr w:val="none" w:color="auto" w:sz="0" w:space="0"/>
          <w:shd w:val="clear" w:fill="FFFFFF"/>
          <w:lang w:val="en-US"/>
        </w:rPr>
        <w:t>SAC/TC100</w:t>
      </w:r>
      <w:r>
        <w:rPr>
          <w:rFonts w:hint="eastAsia" w:ascii="宋体" w:hAnsi="宋体" w:eastAsia="宋体" w:cs="宋体"/>
          <w:i w:val="0"/>
          <w:caps w:val="0"/>
          <w:color w:val="000000"/>
          <w:spacing w:val="0"/>
          <w:sz w:val="18"/>
          <w:szCs w:val="18"/>
          <w:bdr w:val="none" w:color="auto" w:sz="0" w:space="0"/>
          <w:shd w:val="clear" w:fill="FFFFFF"/>
        </w:rPr>
        <w:t>）归口。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rFonts w:hint="eastAsia" w:ascii="宋体" w:hAnsi="宋体" w:eastAsia="宋体" w:cs="宋体"/>
          <w:i w:val="0"/>
          <w:caps w:val="0"/>
          <w:color w:val="000000"/>
          <w:spacing w:val="0"/>
          <w:sz w:val="18"/>
          <w:szCs w:val="18"/>
          <w:bdr w:val="none" w:color="auto" w:sz="0" w:space="0"/>
          <w:shd w:val="clear" w:fill="FFFFFF"/>
        </w:rPr>
        <w:t>本标准起草单位：公安部治安管理局、江苏警官学院、北京声迅电子股份有限公司、南京市公安局治安支队、公安部第一研究所。</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rFonts w:hint="eastAsia" w:ascii="宋体" w:hAnsi="宋体" w:eastAsia="宋体" w:cs="宋体"/>
          <w:i w:val="0"/>
          <w:caps w:val="0"/>
          <w:color w:val="000000"/>
          <w:spacing w:val="0"/>
          <w:sz w:val="18"/>
          <w:szCs w:val="18"/>
          <w:bdr w:val="none" w:color="auto" w:sz="0" w:space="0"/>
          <w:shd w:val="clear" w:fill="FFFFFF"/>
        </w:rPr>
        <w:t>本标准主要起草人</w:t>
      </w:r>
      <w:r>
        <w:rPr>
          <w:rFonts w:hint="eastAsia" w:ascii="宋体" w:hAnsi="宋体" w:eastAsia="宋体" w:cs="宋体"/>
          <w:i w:val="0"/>
          <w:caps w:val="0"/>
          <w:color w:val="000000"/>
          <w:spacing w:val="0"/>
          <w:sz w:val="18"/>
          <w:szCs w:val="18"/>
          <w:bdr w:val="none" w:color="auto" w:sz="0" w:space="0"/>
          <w:shd w:val="clear" w:fill="FFFFFF"/>
          <w:lang w:val="en-US"/>
        </w:rPr>
        <w:t>: </w:t>
      </w:r>
      <w:r>
        <w:rPr>
          <w:rFonts w:hint="eastAsia" w:ascii="宋体" w:hAnsi="宋体" w:eastAsia="宋体" w:cs="宋体"/>
          <w:i w:val="0"/>
          <w:caps w:val="0"/>
          <w:color w:val="000000"/>
          <w:spacing w:val="0"/>
          <w:sz w:val="18"/>
          <w:szCs w:val="18"/>
          <w:bdr w:val="none" w:color="auto" w:sz="0" w:space="0"/>
          <w:shd w:val="clear" w:fill="FFFFFF"/>
        </w:rPr>
        <w:t>钱熊飞、亓希国、谢培江、章文义、周向阳、尹萍、聂蓉、季景林。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210" w:right="0" w:firstLine="210"/>
        <w:jc w:val="left"/>
      </w:pPr>
      <w:r>
        <w:rPr>
          <w:rFonts w:hint="eastAsia" w:ascii="宋体" w:hAnsi="宋体" w:eastAsia="宋体" w:cs="宋体"/>
          <w:i w:val="0"/>
          <w:caps w:val="0"/>
          <w:color w:val="000000"/>
          <w:spacing w:val="0"/>
          <w:sz w:val="18"/>
          <w:szCs w:val="1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210" w:right="0" w:firstLine="210"/>
        <w:jc w:val="left"/>
      </w:pPr>
      <w:r>
        <w:rPr>
          <w:rFonts w:hint="eastAsia" w:ascii="宋体" w:hAnsi="宋体" w:eastAsia="宋体" w:cs="宋体"/>
          <w:i w:val="0"/>
          <w:caps w:val="0"/>
          <w:color w:val="000000"/>
          <w:spacing w:val="0"/>
          <w:sz w:val="18"/>
          <w:szCs w:val="1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210" w:right="0" w:firstLine="210"/>
        <w:jc w:val="left"/>
      </w:pPr>
      <w:r>
        <w:rPr>
          <w:rFonts w:hint="eastAsia" w:ascii="宋体" w:hAnsi="宋体" w:eastAsia="宋体" w:cs="宋体"/>
          <w:i w:val="0"/>
          <w:caps w:val="0"/>
          <w:color w:val="000000"/>
          <w:spacing w:val="0"/>
          <w:sz w:val="18"/>
          <w:szCs w:val="1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210" w:right="0" w:firstLine="210"/>
        <w:jc w:val="left"/>
      </w:pPr>
      <w:r>
        <w:rPr>
          <w:rFonts w:hint="eastAsia" w:ascii="宋体" w:hAnsi="宋体" w:eastAsia="宋体" w:cs="宋体"/>
          <w:i w:val="0"/>
          <w:caps w:val="0"/>
          <w:color w:val="000000"/>
          <w:spacing w:val="0"/>
          <w:sz w:val="18"/>
          <w:szCs w:val="1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210" w:right="0" w:firstLine="210"/>
        <w:jc w:val="left"/>
      </w:pPr>
      <w:r>
        <w:rPr>
          <w:rFonts w:hint="eastAsia" w:ascii="宋体" w:hAnsi="宋体" w:eastAsia="宋体" w:cs="宋体"/>
          <w:i w:val="0"/>
          <w:caps w:val="0"/>
          <w:color w:val="000000"/>
          <w:spacing w:val="0"/>
          <w:sz w:val="18"/>
          <w:szCs w:val="1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210" w:right="0" w:firstLine="210"/>
        <w:jc w:val="left"/>
      </w:pPr>
      <w:r>
        <w:rPr>
          <w:rFonts w:hint="eastAsia" w:ascii="宋体" w:hAnsi="宋体" w:eastAsia="宋体" w:cs="宋体"/>
          <w:i w:val="0"/>
          <w:caps w:val="0"/>
          <w:color w:val="000000"/>
          <w:spacing w:val="0"/>
          <w:sz w:val="18"/>
          <w:szCs w:val="1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210" w:right="0" w:firstLine="210"/>
        <w:jc w:val="left"/>
      </w:pPr>
      <w:r>
        <w:rPr>
          <w:rFonts w:hint="eastAsia" w:ascii="宋体" w:hAnsi="宋体" w:eastAsia="宋体" w:cs="宋体"/>
          <w:i w:val="0"/>
          <w:caps w:val="0"/>
          <w:color w:val="000000"/>
          <w:spacing w:val="0"/>
          <w:sz w:val="18"/>
          <w:szCs w:val="1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210" w:right="0" w:firstLine="210"/>
        <w:jc w:val="left"/>
      </w:pPr>
      <w:r>
        <w:rPr>
          <w:rFonts w:hint="eastAsia" w:ascii="宋体" w:hAnsi="宋体" w:eastAsia="宋体" w:cs="宋体"/>
          <w:i w:val="0"/>
          <w:caps w:val="0"/>
          <w:color w:val="000000"/>
          <w:spacing w:val="0"/>
          <w:sz w:val="18"/>
          <w:szCs w:val="1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210" w:right="0" w:firstLine="210"/>
        <w:jc w:val="left"/>
      </w:pPr>
      <w:r>
        <w:rPr>
          <w:rFonts w:hint="eastAsia" w:ascii="宋体" w:hAnsi="宋体" w:eastAsia="宋体" w:cs="宋体"/>
          <w:i w:val="0"/>
          <w:caps w:val="0"/>
          <w:color w:val="000000"/>
          <w:spacing w:val="0"/>
          <w:sz w:val="18"/>
          <w:szCs w:val="1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210" w:right="0" w:firstLine="210"/>
        <w:jc w:val="left"/>
      </w:pPr>
      <w:r>
        <w:rPr>
          <w:rFonts w:hint="eastAsia" w:ascii="宋体" w:hAnsi="宋体" w:eastAsia="宋体" w:cs="宋体"/>
          <w:i w:val="0"/>
          <w:caps w:val="0"/>
          <w:color w:val="000000"/>
          <w:spacing w:val="0"/>
          <w:sz w:val="18"/>
          <w:szCs w:val="1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210" w:right="0" w:firstLine="210"/>
        <w:jc w:val="left"/>
      </w:pPr>
      <w:r>
        <w:rPr>
          <w:rFonts w:hint="eastAsia" w:ascii="宋体" w:hAnsi="宋体" w:eastAsia="宋体" w:cs="宋体"/>
          <w:i w:val="0"/>
          <w:caps w:val="0"/>
          <w:color w:val="000000"/>
          <w:spacing w:val="0"/>
          <w:sz w:val="18"/>
          <w:szCs w:val="1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210" w:right="0" w:firstLine="210"/>
        <w:jc w:val="left"/>
      </w:pPr>
      <w:r>
        <w:rPr>
          <w:rFonts w:hint="eastAsia" w:ascii="宋体" w:hAnsi="宋体" w:eastAsia="宋体" w:cs="宋体"/>
          <w:i w:val="0"/>
          <w:caps w:val="0"/>
          <w:color w:val="000000"/>
          <w:spacing w:val="0"/>
          <w:sz w:val="18"/>
          <w:szCs w:val="1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210" w:right="0" w:firstLine="210"/>
        <w:jc w:val="left"/>
      </w:pPr>
      <w:r>
        <w:rPr>
          <w:rFonts w:hint="eastAsia" w:ascii="宋体" w:hAnsi="宋体" w:eastAsia="宋体" w:cs="宋体"/>
          <w:i w:val="0"/>
          <w:caps w:val="0"/>
          <w:color w:val="000000"/>
          <w:spacing w:val="0"/>
          <w:sz w:val="18"/>
          <w:szCs w:val="1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210" w:right="0" w:firstLine="210"/>
        <w:jc w:val="left"/>
      </w:pPr>
      <w:r>
        <w:rPr>
          <w:rFonts w:hint="eastAsia" w:ascii="宋体" w:hAnsi="宋体" w:eastAsia="宋体" w:cs="宋体"/>
          <w:i w:val="0"/>
          <w:caps w:val="0"/>
          <w:color w:val="000000"/>
          <w:spacing w:val="0"/>
          <w:sz w:val="18"/>
          <w:szCs w:val="1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210" w:right="0" w:firstLine="210"/>
        <w:jc w:val="left"/>
      </w:pPr>
      <w:r>
        <w:rPr>
          <w:rFonts w:hint="eastAsia" w:ascii="宋体" w:hAnsi="宋体" w:eastAsia="宋体" w:cs="宋体"/>
          <w:i w:val="0"/>
          <w:caps w:val="0"/>
          <w:color w:val="000000"/>
          <w:spacing w:val="0"/>
          <w:sz w:val="18"/>
          <w:szCs w:val="1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210" w:right="0" w:firstLine="210"/>
        <w:jc w:val="left"/>
      </w:pPr>
      <w:r>
        <w:rPr>
          <w:rFonts w:hint="eastAsia" w:ascii="宋体" w:hAnsi="宋体" w:eastAsia="宋体" w:cs="宋体"/>
          <w:i w:val="0"/>
          <w:caps w:val="0"/>
          <w:color w:val="000000"/>
          <w:spacing w:val="0"/>
          <w:sz w:val="18"/>
          <w:szCs w:val="1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210" w:right="0" w:firstLine="210"/>
        <w:jc w:val="left"/>
      </w:pPr>
      <w:r>
        <w:rPr>
          <w:rFonts w:hint="eastAsia" w:ascii="宋体" w:hAnsi="宋体" w:eastAsia="宋体" w:cs="宋体"/>
          <w:i w:val="0"/>
          <w:caps w:val="0"/>
          <w:color w:val="000000"/>
          <w:spacing w:val="0"/>
          <w:sz w:val="18"/>
          <w:szCs w:val="1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210" w:right="0" w:firstLine="210"/>
        <w:jc w:val="left"/>
      </w:pPr>
      <w:r>
        <w:rPr>
          <w:rFonts w:hint="eastAsia" w:ascii="宋体" w:hAnsi="宋体" w:eastAsia="宋体" w:cs="宋体"/>
          <w:i w:val="0"/>
          <w:caps w:val="0"/>
          <w:color w:val="000000"/>
          <w:spacing w:val="0"/>
          <w:sz w:val="18"/>
          <w:szCs w:val="1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210" w:right="0" w:firstLine="210"/>
        <w:jc w:val="left"/>
      </w:pPr>
      <w:r>
        <w:rPr>
          <w:rFonts w:hint="eastAsia" w:ascii="宋体" w:hAnsi="宋体" w:eastAsia="宋体" w:cs="宋体"/>
          <w:i w:val="0"/>
          <w:caps w:val="0"/>
          <w:color w:val="000000"/>
          <w:spacing w:val="0"/>
          <w:sz w:val="18"/>
          <w:szCs w:val="1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210" w:right="0" w:firstLine="210"/>
        <w:jc w:val="left"/>
      </w:pPr>
      <w:r>
        <w:rPr>
          <w:rFonts w:hint="eastAsia" w:ascii="宋体" w:hAnsi="宋体" w:eastAsia="宋体" w:cs="宋体"/>
          <w:i w:val="0"/>
          <w:caps w:val="0"/>
          <w:color w:val="000000"/>
          <w:spacing w:val="0"/>
          <w:sz w:val="18"/>
          <w:szCs w:val="1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210" w:right="0" w:firstLine="210"/>
        <w:jc w:val="left"/>
      </w:pPr>
      <w:r>
        <w:rPr>
          <w:rFonts w:hint="eastAsia" w:ascii="宋体" w:hAnsi="宋体" w:eastAsia="宋体" w:cs="宋体"/>
          <w:i w:val="0"/>
          <w:caps w:val="0"/>
          <w:color w:val="000000"/>
          <w:spacing w:val="0"/>
          <w:sz w:val="18"/>
          <w:szCs w:val="1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210" w:right="0" w:firstLine="210"/>
        <w:jc w:val="left"/>
      </w:pPr>
      <w:r>
        <w:rPr>
          <w:rFonts w:hint="eastAsia" w:ascii="宋体" w:hAnsi="宋体" w:eastAsia="宋体" w:cs="宋体"/>
          <w:i w:val="0"/>
          <w:caps w:val="0"/>
          <w:color w:val="000000"/>
          <w:spacing w:val="0"/>
          <w:sz w:val="18"/>
          <w:szCs w:val="1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70" w:lineRule="atLeast"/>
        <w:ind w:left="210" w:right="0" w:firstLine="210"/>
        <w:jc w:val="left"/>
      </w:pPr>
      <w:r>
        <w:rPr>
          <w:rFonts w:hint="eastAsia" w:ascii="宋体" w:hAnsi="宋体" w:eastAsia="宋体" w:cs="宋体"/>
          <w:i w:val="0"/>
          <w:caps w:val="0"/>
          <w:color w:val="000000"/>
          <w:spacing w:val="0"/>
          <w:sz w:val="18"/>
          <w:szCs w:val="1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5E5E5E"/>
          <w:spacing w:val="0"/>
          <w:sz w:val="18"/>
          <w:szCs w:val="18"/>
        </w:rPr>
      </w:pPr>
      <w:bookmarkStart w:id="68" w:name="_GoBack"/>
      <w:bookmarkEnd w:id="68"/>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630" w:afterAutospacing="0" w:line="360" w:lineRule="atLeast"/>
        <w:ind w:left="0" w:right="0"/>
        <w:jc w:val="center"/>
      </w:pPr>
      <w:bookmarkStart w:id="5" w:name="_Toc264874350"/>
      <w:r>
        <w:rPr>
          <w:rFonts w:hint="eastAsia" w:ascii="黑体" w:hAnsi="宋体" w:eastAsia="黑体" w:cs="黑体"/>
          <w:i w:val="0"/>
          <w:caps w:val="0"/>
          <w:color w:val="000000"/>
          <w:spacing w:val="0"/>
          <w:sz w:val="30"/>
          <w:szCs w:val="30"/>
          <w:u w:val="none"/>
          <w:bdr w:val="none" w:color="auto" w:sz="0" w:space="0"/>
          <w:shd w:val="clear" w:fill="FFFFFF"/>
        </w:rPr>
        <w:t>易制爆危险化学品储存场所治安</w:t>
      </w:r>
      <w:bookmarkEnd w:id="5"/>
      <w:r>
        <w:rPr>
          <w:rFonts w:hint="eastAsia" w:ascii="黑体" w:hAnsi="宋体" w:eastAsia="黑体" w:cs="黑体"/>
          <w:i w:val="0"/>
          <w:caps w:val="0"/>
          <w:color w:val="000000"/>
          <w:spacing w:val="0"/>
          <w:sz w:val="31"/>
          <w:szCs w:val="31"/>
          <w:bdr w:val="none" w:color="auto" w:sz="0" w:space="0"/>
          <w:shd w:val="clear" w:fill="FFFFFF"/>
        </w:rPr>
        <w:t>防范要求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0"/>
        <w:jc w:val="left"/>
      </w:pPr>
      <w:bookmarkStart w:id="6" w:name="_Toc466382182"/>
      <w:bookmarkEnd w:id="6"/>
      <w:bookmarkStart w:id="7" w:name="_Toc466381774"/>
      <w:bookmarkEnd w:id="7"/>
      <w:bookmarkStart w:id="8" w:name="_Toc460144515"/>
      <w:bookmarkEnd w:id="8"/>
      <w:bookmarkStart w:id="9" w:name="_Toc459829296"/>
      <w:bookmarkEnd w:id="9"/>
      <w:bookmarkStart w:id="10" w:name="_Toc323716185"/>
      <w:bookmarkEnd w:id="10"/>
      <w:bookmarkStart w:id="11" w:name="_Toc143748027"/>
      <w:bookmarkEnd w:id="11"/>
      <w:bookmarkStart w:id="12" w:name="_Toc28682587"/>
      <w:bookmarkEnd w:id="12"/>
      <w:bookmarkStart w:id="13" w:name="_Toc28188064"/>
      <w:bookmarkEnd w:id="13"/>
      <w:bookmarkStart w:id="14" w:name="_Toc28187978"/>
      <w:bookmarkEnd w:id="14"/>
      <w:bookmarkStart w:id="15" w:name="_Toc26425610"/>
      <w:bookmarkEnd w:id="15"/>
      <w:bookmarkStart w:id="16" w:name="_Toc26424306"/>
      <w:bookmarkEnd w:id="16"/>
      <w:bookmarkStart w:id="17" w:name="_Toc22359321"/>
      <w:bookmarkEnd w:id="17"/>
      <w:bookmarkStart w:id="18" w:name="_Toc22359297"/>
      <w:bookmarkEnd w:id="18"/>
      <w:bookmarkStart w:id="19" w:name="_Toc10965325"/>
      <w:bookmarkEnd w:id="19"/>
      <w:bookmarkStart w:id="20" w:name="_Toc10948949"/>
      <w:bookmarkEnd w:id="20"/>
      <w:bookmarkStart w:id="21" w:name="_Toc9065374"/>
      <w:bookmarkEnd w:id="21"/>
      <w:bookmarkStart w:id="22" w:name="_Toc9017074"/>
      <w:bookmarkEnd w:id="22"/>
      <w:bookmarkStart w:id="23" w:name="_Toc6766513"/>
      <w:bookmarkEnd w:id="23"/>
      <w:bookmarkStart w:id="24" w:name="_Toc6766415"/>
      <w:r>
        <w:rPr>
          <w:rFonts w:hint="eastAsia" w:ascii="黑体" w:hAnsi="宋体" w:eastAsia="黑体" w:cs="黑体"/>
          <w:i w:val="0"/>
          <w:caps w:val="0"/>
          <w:color w:val="000000"/>
          <w:spacing w:val="0"/>
          <w:sz w:val="21"/>
          <w:szCs w:val="21"/>
          <w:u w:val="none"/>
          <w:bdr w:val="none" w:color="auto" w:sz="0" w:space="0"/>
          <w:shd w:val="clear" w:fill="FFFFFF"/>
          <w:lang w:val="en-US"/>
        </w:rPr>
        <w:t>1　</w:t>
      </w:r>
      <w:r>
        <w:rPr>
          <w:rFonts w:hint="eastAsia" w:ascii="黑体" w:hAnsi="宋体" w:eastAsia="黑体" w:cs="黑体"/>
          <w:i w:val="0"/>
          <w:caps w:val="0"/>
          <w:color w:val="000000"/>
          <w:spacing w:val="0"/>
          <w:sz w:val="21"/>
          <w:szCs w:val="21"/>
          <w:u w:val="none"/>
          <w:bdr w:val="none" w:color="auto" w:sz="0" w:space="0"/>
          <w:shd w:val="clear" w:fill="FFFFFF"/>
        </w:rPr>
        <w:t>范围</w:t>
      </w:r>
      <w:bookmarkEnd w:id="24"/>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rFonts w:hint="eastAsia" w:ascii="宋体" w:hAnsi="宋体" w:eastAsia="宋体" w:cs="宋体"/>
          <w:i w:val="0"/>
          <w:caps w:val="0"/>
          <w:color w:val="000000"/>
          <w:spacing w:val="0"/>
          <w:sz w:val="21"/>
          <w:szCs w:val="21"/>
          <w:bdr w:val="none" w:color="auto" w:sz="0" w:space="0"/>
          <w:shd w:val="clear" w:fill="FFFFFF"/>
        </w:rPr>
        <w:t>本标准规定了易制爆危险化学品储存场所的分类、防护区域和部位、人力防范要求、实体防范要求、技术防范要求和安全防范系统的检验、验收、运行与维护。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rFonts w:hint="eastAsia" w:ascii="宋体" w:hAnsi="宋体" w:eastAsia="宋体" w:cs="宋体"/>
          <w:i w:val="0"/>
          <w:caps w:val="0"/>
          <w:color w:val="000000"/>
          <w:spacing w:val="0"/>
          <w:sz w:val="21"/>
          <w:szCs w:val="21"/>
          <w:bdr w:val="none" w:color="auto" w:sz="0" w:space="0"/>
          <w:shd w:val="clear" w:fill="FFFFFF"/>
        </w:rPr>
        <w:t>本标准适用于易制爆危险化学品储存场所以治安防范为目的安全防范系统的建设、运行和管理。</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0"/>
        <w:jc w:val="left"/>
      </w:pPr>
      <w:bookmarkStart w:id="25" w:name="_Toc466382183"/>
      <w:bookmarkEnd w:id="25"/>
      <w:bookmarkStart w:id="26" w:name="_Toc466381775"/>
      <w:bookmarkEnd w:id="26"/>
      <w:bookmarkStart w:id="27" w:name="_Toc460144516"/>
      <w:bookmarkEnd w:id="27"/>
      <w:bookmarkStart w:id="28" w:name="_Toc459829297"/>
      <w:bookmarkEnd w:id="28"/>
      <w:bookmarkStart w:id="29" w:name="_Toc323716186"/>
      <w:bookmarkEnd w:id="29"/>
      <w:bookmarkStart w:id="30" w:name="_Toc213567038"/>
      <w:bookmarkEnd w:id="30"/>
      <w:r>
        <w:rPr>
          <w:rFonts w:hint="eastAsia" w:ascii="黑体" w:hAnsi="宋体" w:eastAsia="黑体" w:cs="黑体"/>
          <w:i w:val="0"/>
          <w:caps w:val="0"/>
          <w:color w:val="000000"/>
          <w:spacing w:val="0"/>
          <w:sz w:val="21"/>
          <w:szCs w:val="21"/>
          <w:bdr w:val="none" w:color="auto" w:sz="0" w:space="0"/>
          <w:shd w:val="clear" w:fill="FFFFFF"/>
          <w:lang w:val="en-US"/>
        </w:rPr>
        <w:t>2　</w:t>
      </w:r>
      <w:r>
        <w:rPr>
          <w:rFonts w:hint="eastAsia" w:ascii="黑体" w:hAnsi="宋体" w:eastAsia="黑体" w:cs="黑体"/>
          <w:i w:val="0"/>
          <w:caps w:val="0"/>
          <w:color w:val="000000"/>
          <w:spacing w:val="0"/>
          <w:sz w:val="21"/>
          <w:szCs w:val="21"/>
          <w:bdr w:val="none" w:color="auto" w:sz="0" w:space="0"/>
          <w:shd w:val="clear" w:fill="FFFFFF"/>
        </w:rPr>
        <w:t>规范性引用文件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rFonts w:hint="eastAsia" w:ascii="宋体" w:hAnsi="宋体" w:eastAsia="宋体" w:cs="宋体"/>
          <w:i w:val="0"/>
          <w:caps w:val="0"/>
          <w:color w:val="000000"/>
          <w:spacing w:val="0"/>
          <w:sz w:val="21"/>
          <w:szCs w:val="21"/>
          <w:bdr w:val="none" w:color="auto" w:sz="0" w:space="0"/>
          <w:shd w:val="clear" w:fill="FFFFFF"/>
        </w:rPr>
        <w:t>下列文件对于本文件的应用是必不可少的。凡是注日期的引用文件，仅注日期的版本适用于本文件。凡是不注日期的引用文件，其最新版本（包括所有的修改单）适用于本文件。</w:t>
      </w:r>
      <w:bookmarkStart w:id="31" w:name="_Toc143748029"/>
      <w:bookmarkEnd w:id="31"/>
      <w:bookmarkStart w:id="32" w:name="_Toc10948951"/>
      <w:bookmarkEnd w:id="32"/>
      <w:bookmarkStart w:id="33" w:name="_Toc9065376"/>
      <w:bookmarkEnd w:id="33"/>
      <w:bookmarkStart w:id="34" w:name="_Toc9017076"/>
      <w:bookmarkEnd w:id="34"/>
      <w:bookmarkStart w:id="35" w:name="_Toc6766515"/>
      <w:bookmarkEnd w:id="35"/>
      <w:bookmarkStart w:id="36" w:name="_Toc6766417"/>
      <w:bookmarkEnd w:id="36"/>
      <w:bookmarkStart w:id="37" w:name="_Toc28187980"/>
      <w:bookmarkEnd w:id="37"/>
      <w:bookmarkStart w:id="38" w:name="_Toc28188066"/>
      <w:bookmarkEnd w:id="38"/>
      <w:bookmarkStart w:id="39" w:name="_Toc28682589"/>
      <w:bookmarkEnd w:id="39"/>
      <w:bookmarkStart w:id="40" w:name="_Toc142383629"/>
      <w:bookmarkEnd w:id="40"/>
      <w:bookmarkStart w:id="41" w:name="_Toc26424308"/>
      <w:bookmarkEnd w:id="41"/>
      <w:bookmarkStart w:id="42" w:name="_Toc22359323"/>
      <w:bookmarkEnd w:id="42"/>
      <w:bookmarkStart w:id="43" w:name="_Toc22359299"/>
      <w:bookmarkEnd w:id="43"/>
      <w:bookmarkStart w:id="44" w:name="_Toc10965327"/>
      <w:bookmarkEnd w:id="44"/>
      <w:bookmarkStart w:id="45" w:name="_Toc26425612"/>
      <w:bookmarkEnd w:id="45"/>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rFonts w:hint="eastAsia" w:ascii="宋体" w:hAnsi="宋体" w:eastAsia="宋体" w:cs="宋体"/>
          <w:i w:val="0"/>
          <w:caps w:val="0"/>
          <w:color w:val="000000"/>
          <w:spacing w:val="0"/>
          <w:sz w:val="21"/>
          <w:szCs w:val="21"/>
          <w:bdr w:val="none" w:color="auto" w:sz="0" w:space="0"/>
          <w:shd w:val="clear" w:fill="FFFFFF"/>
          <w:lang w:val="en-US"/>
        </w:rPr>
        <w:t>GB 17565-2007 </w:t>
      </w:r>
      <w:r>
        <w:rPr>
          <w:rFonts w:hint="eastAsia" w:ascii="宋体" w:hAnsi="宋体" w:eastAsia="宋体" w:cs="宋体"/>
          <w:i w:val="0"/>
          <w:caps w:val="0"/>
          <w:color w:val="000000"/>
          <w:spacing w:val="0"/>
          <w:sz w:val="21"/>
          <w:szCs w:val="21"/>
          <w:bdr w:val="none" w:color="auto" w:sz="0" w:space="0"/>
          <w:shd w:val="clear" w:fill="FFFFFF"/>
        </w:rPr>
        <w:t>防盗安全门通用技术条件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rFonts w:hint="eastAsia" w:ascii="宋体" w:hAnsi="宋体" w:eastAsia="宋体" w:cs="宋体"/>
          <w:i w:val="0"/>
          <w:caps w:val="0"/>
          <w:color w:val="000000"/>
          <w:spacing w:val="0"/>
          <w:sz w:val="21"/>
          <w:szCs w:val="21"/>
          <w:bdr w:val="none" w:color="auto" w:sz="0" w:space="0"/>
          <w:shd w:val="clear" w:fill="FFFFFF"/>
        </w:rPr>
        <w:t>GB/T 32581 入侵和紧急报警系统技术要求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rFonts w:hint="eastAsia" w:ascii="宋体" w:hAnsi="宋体" w:eastAsia="宋体" w:cs="宋体"/>
          <w:i w:val="0"/>
          <w:caps w:val="0"/>
          <w:color w:val="000000"/>
          <w:spacing w:val="0"/>
          <w:sz w:val="21"/>
          <w:szCs w:val="21"/>
          <w:bdr w:val="none" w:color="auto" w:sz="0" w:space="0"/>
          <w:shd w:val="clear" w:fill="FFFFFF"/>
          <w:lang w:val="en-US"/>
        </w:rPr>
        <w:t>GB 50058 </w:t>
      </w:r>
      <w:r>
        <w:rPr>
          <w:rFonts w:hint="eastAsia" w:ascii="宋体" w:hAnsi="宋体" w:eastAsia="宋体" w:cs="宋体"/>
          <w:i w:val="0"/>
          <w:caps w:val="0"/>
          <w:color w:val="000000"/>
          <w:spacing w:val="0"/>
          <w:sz w:val="21"/>
          <w:szCs w:val="21"/>
          <w:bdr w:val="none" w:color="auto" w:sz="0" w:space="0"/>
          <w:shd w:val="clear" w:fill="FFFFFF"/>
        </w:rPr>
        <w:t>爆炸危险环境电力装置设计规范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rFonts w:hint="eastAsia" w:ascii="宋体" w:hAnsi="宋体" w:eastAsia="宋体" w:cs="宋体"/>
          <w:i w:val="0"/>
          <w:caps w:val="0"/>
          <w:color w:val="000000"/>
          <w:spacing w:val="0"/>
          <w:sz w:val="21"/>
          <w:szCs w:val="21"/>
          <w:bdr w:val="none" w:color="auto" w:sz="0" w:space="0"/>
          <w:shd w:val="clear" w:fill="FFFFFF"/>
        </w:rPr>
        <w:t>GB 50348 安全防范工程技术规范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rFonts w:hint="eastAsia" w:ascii="宋体" w:hAnsi="宋体" w:eastAsia="宋体" w:cs="宋体"/>
          <w:i w:val="0"/>
          <w:caps w:val="0"/>
          <w:color w:val="000000"/>
          <w:spacing w:val="0"/>
          <w:sz w:val="21"/>
          <w:szCs w:val="21"/>
          <w:bdr w:val="none" w:color="auto" w:sz="0" w:space="0"/>
          <w:shd w:val="clear" w:fill="FFFFFF"/>
        </w:rPr>
        <w:t>GB 50395 视频监控系统工程设计规范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rFonts w:hint="eastAsia" w:ascii="宋体" w:hAnsi="宋体" w:eastAsia="宋体" w:cs="宋体"/>
          <w:i w:val="0"/>
          <w:caps w:val="0"/>
          <w:color w:val="000000"/>
          <w:spacing w:val="0"/>
          <w:sz w:val="21"/>
          <w:szCs w:val="21"/>
          <w:bdr w:val="none" w:color="auto" w:sz="0" w:space="0"/>
          <w:shd w:val="clear" w:fill="FFFFFF"/>
          <w:lang w:val="en-US"/>
        </w:rPr>
        <w:t>GB 50396 </w:t>
      </w:r>
      <w:r>
        <w:rPr>
          <w:rFonts w:hint="eastAsia" w:ascii="宋体" w:hAnsi="宋体" w:eastAsia="宋体" w:cs="宋体"/>
          <w:i w:val="0"/>
          <w:caps w:val="0"/>
          <w:color w:val="000000"/>
          <w:spacing w:val="0"/>
          <w:sz w:val="21"/>
          <w:szCs w:val="21"/>
          <w:bdr w:val="none" w:color="auto" w:sz="0" w:space="0"/>
          <w:shd w:val="clear" w:fill="FFFFFF"/>
        </w:rPr>
        <w:t>出入口控制系统工程设计规范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rFonts w:hint="eastAsia" w:ascii="宋体" w:hAnsi="宋体" w:eastAsia="宋体" w:cs="宋体"/>
          <w:i w:val="0"/>
          <w:caps w:val="0"/>
          <w:color w:val="000000"/>
          <w:spacing w:val="0"/>
          <w:sz w:val="21"/>
          <w:szCs w:val="21"/>
          <w:bdr w:val="none" w:color="auto" w:sz="0" w:space="0"/>
          <w:shd w:val="clear" w:fill="FFFFFF"/>
          <w:lang w:val="en-US"/>
        </w:rPr>
        <w:t>GA/T 73 </w:t>
      </w:r>
      <w:r>
        <w:rPr>
          <w:rFonts w:hint="eastAsia" w:ascii="宋体" w:hAnsi="宋体" w:eastAsia="宋体" w:cs="宋体"/>
          <w:i w:val="0"/>
          <w:caps w:val="0"/>
          <w:color w:val="000000"/>
          <w:spacing w:val="0"/>
          <w:sz w:val="21"/>
          <w:szCs w:val="21"/>
          <w:bdr w:val="none" w:color="auto" w:sz="0" w:space="0"/>
          <w:shd w:val="clear" w:fill="FFFFFF"/>
        </w:rPr>
        <w:t>机械防盗锁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rFonts w:hint="eastAsia" w:ascii="宋体" w:hAnsi="宋体" w:eastAsia="宋体" w:cs="宋体"/>
          <w:i w:val="0"/>
          <w:caps w:val="0"/>
          <w:color w:val="000000"/>
          <w:spacing w:val="0"/>
          <w:sz w:val="21"/>
          <w:szCs w:val="21"/>
          <w:bdr w:val="none" w:color="auto" w:sz="0" w:space="0"/>
          <w:shd w:val="clear" w:fill="FFFFFF"/>
          <w:lang w:val="en-US"/>
        </w:rPr>
        <w:t>GA/T 644 </w:t>
      </w:r>
      <w:r>
        <w:rPr>
          <w:rFonts w:hint="eastAsia" w:ascii="宋体" w:hAnsi="宋体" w:eastAsia="宋体" w:cs="宋体"/>
          <w:i w:val="0"/>
          <w:caps w:val="0"/>
          <w:color w:val="000000"/>
          <w:spacing w:val="0"/>
          <w:sz w:val="21"/>
          <w:szCs w:val="21"/>
          <w:bdr w:val="none" w:color="auto" w:sz="0" w:space="0"/>
          <w:shd w:val="clear" w:fill="FFFFFF"/>
        </w:rPr>
        <w:t>电子巡查系统技术要求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rFonts w:hint="eastAsia" w:ascii="宋体" w:hAnsi="宋体" w:eastAsia="宋体" w:cs="宋体"/>
          <w:i w:val="0"/>
          <w:caps w:val="0"/>
          <w:color w:val="000000"/>
          <w:spacing w:val="0"/>
          <w:sz w:val="21"/>
          <w:szCs w:val="21"/>
          <w:bdr w:val="none" w:color="auto" w:sz="0" w:space="0"/>
          <w:shd w:val="clear" w:fill="FFFFFF"/>
        </w:rPr>
        <w:t>GA 1081 安全防范系统维护保养规范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firstLine="0"/>
        <w:jc w:val="left"/>
      </w:pPr>
      <w:bookmarkStart w:id="46" w:name="_Toc323716187"/>
      <w:bookmarkEnd w:id="46"/>
      <w:bookmarkStart w:id="47" w:name="_Toc459829298"/>
      <w:bookmarkEnd w:id="47"/>
      <w:bookmarkStart w:id="48" w:name="_Toc231011773"/>
      <w:bookmarkEnd w:id="48"/>
      <w:bookmarkStart w:id="49" w:name="_Toc466382184"/>
      <w:bookmarkEnd w:id="49"/>
      <w:bookmarkStart w:id="50" w:name="_Toc466381776"/>
      <w:bookmarkEnd w:id="50"/>
      <w:bookmarkStart w:id="51" w:name="_Toc460144517"/>
      <w:r>
        <w:rPr>
          <w:rFonts w:hint="eastAsia" w:ascii="黑体" w:hAnsi="宋体" w:eastAsia="黑体" w:cs="黑体"/>
          <w:i w:val="0"/>
          <w:caps w:val="0"/>
          <w:color w:val="000000"/>
          <w:spacing w:val="0"/>
          <w:sz w:val="21"/>
          <w:szCs w:val="21"/>
          <w:u w:val="none"/>
          <w:bdr w:val="none" w:color="auto" w:sz="0" w:space="0"/>
          <w:shd w:val="clear" w:fill="FFFFFF"/>
          <w:lang w:val="en-US"/>
        </w:rPr>
        <w:t>3　</w:t>
      </w:r>
      <w:r>
        <w:rPr>
          <w:rFonts w:hint="eastAsia" w:ascii="黑体" w:hAnsi="宋体" w:eastAsia="黑体" w:cs="黑体"/>
          <w:i w:val="0"/>
          <w:caps w:val="0"/>
          <w:color w:val="000000"/>
          <w:spacing w:val="0"/>
          <w:sz w:val="21"/>
          <w:szCs w:val="21"/>
          <w:u w:val="none"/>
          <w:bdr w:val="none" w:color="auto" w:sz="0" w:space="0"/>
          <w:shd w:val="clear" w:fill="FFFFFF"/>
        </w:rPr>
        <w:t>术语和定义</w:t>
      </w:r>
      <w:bookmarkEnd w:id="51"/>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240" w:lineRule="auto"/>
        <w:ind w:left="0" w:right="0" w:firstLine="420"/>
        <w:jc w:val="left"/>
      </w:pPr>
      <w:bookmarkStart w:id="52" w:name="_Toc466381777"/>
      <w:bookmarkEnd w:id="52"/>
      <w:bookmarkStart w:id="53" w:name="_Toc466382185"/>
      <w:bookmarkEnd w:id="53"/>
      <w:bookmarkStart w:id="54" w:name="_Toc459829299"/>
      <w:bookmarkEnd w:id="54"/>
      <w:bookmarkStart w:id="55" w:name="_Toc460144518"/>
      <w:r>
        <w:rPr>
          <w:rFonts w:hint="eastAsia" w:ascii="宋体" w:hAnsi="宋体" w:eastAsia="宋体" w:cs="宋体"/>
          <w:i w:val="0"/>
          <w:caps w:val="0"/>
          <w:color w:val="000000"/>
          <w:spacing w:val="0"/>
          <w:sz w:val="21"/>
          <w:szCs w:val="21"/>
          <w:u w:val="none"/>
          <w:bdr w:val="none" w:color="auto" w:sz="0" w:space="0"/>
          <w:shd w:val="clear" w:fill="FFFFFF"/>
          <w:lang w:val="en-US"/>
        </w:rPr>
        <w:t>GB 50348</w:t>
      </w:r>
      <w:bookmarkEnd w:id="55"/>
      <w:r>
        <w:rPr>
          <w:rFonts w:hint="eastAsia" w:ascii="宋体" w:hAnsi="宋体" w:eastAsia="宋体" w:cs="宋体"/>
          <w:i w:val="0"/>
          <w:caps w:val="0"/>
          <w:color w:val="000000"/>
          <w:spacing w:val="0"/>
          <w:sz w:val="21"/>
          <w:szCs w:val="21"/>
          <w:bdr w:val="none" w:color="auto" w:sz="0" w:space="0"/>
          <w:shd w:val="clear" w:fill="FFFFFF"/>
        </w:rPr>
        <w:t>界定的以及下列术语和定义适用于本文件。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黑体" w:hAnsi="宋体" w:eastAsia="黑体" w:cs="黑体"/>
          <w:i w:val="0"/>
          <w:caps w:val="0"/>
          <w:color w:val="000000"/>
          <w:spacing w:val="0"/>
          <w:sz w:val="21"/>
          <w:szCs w:val="21"/>
          <w:bdr w:val="none" w:color="auto" w:sz="0" w:space="0"/>
          <w:shd w:val="clear" w:fill="FFFFFF"/>
        </w:rPr>
        <w:t>3.1</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黑体" w:hAnsi="宋体" w:eastAsia="黑体" w:cs="黑体"/>
          <w:i w:val="0"/>
          <w:caps w:val="0"/>
          <w:color w:val="000000"/>
          <w:spacing w:val="0"/>
          <w:sz w:val="21"/>
          <w:szCs w:val="21"/>
          <w:bdr w:val="none" w:color="auto" w:sz="0" w:space="0"/>
          <w:shd w:val="clear" w:fill="FFFFFF"/>
        </w:rPr>
        <w:t>易制爆危险化学品</w:t>
      </w:r>
      <w:r>
        <w:rPr>
          <w:rFonts w:hint="eastAsia" w:ascii="黑体" w:hAnsi="宋体" w:eastAsia="黑体" w:cs="黑体"/>
          <w:i w:val="0"/>
          <w:caps w:val="0"/>
          <w:color w:val="000000"/>
          <w:spacing w:val="0"/>
          <w:sz w:val="21"/>
          <w:szCs w:val="21"/>
          <w:bdr w:val="none" w:color="auto" w:sz="0" w:space="0"/>
          <w:shd w:val="clear" w:fill="FFFFFF"/>
          <w:lang w:val="en-US"/>
        </w:rPr>
        <w:t>  potential explosive by chemosynthesis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宋体" w:hAnsi="宋体" w:eastAsia="宋体" w:cs="宋体"/>
          <w:i w:val="0"/>
          <w:caps w:val="0"/>
          <w:color w:val="000000"/>
          <w:spacing w:val="0"/>
          <w:sz w:val="21"/>
          <w:szCs w:val="21"/>
          <w:bdr w:val="none" w:color="auto" w:sz="0" w:space="0"/>
          <w:shd w:val="clear" w:fill="FFFFFF"/>
        </w:rPr>
        <w:t>列入《易制爆危险化学品名录》中的化学品。</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黑体" w:hAnsi="宋体" w:eastAsia="黑体" w:cs="黑体"/>
          <w:i w:val="0"/>
          <w:caps w:val="0"/>
          <w:color w:val="000000"/>
          <w:spacing w:val="0"/>
          <w:sz w:val="21"/>
          <w:szCs w:val="21"/>
          <w:bdr w:val="none" w:color="auto" w:sz="0" w:space="0"/>
          <w:shd w:val="clear" w:fill="FFFFFF"/>
          <w:lang w:val="en-US"/>
        </w:rPr>
        <w:t>3.2 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黑体" w:hAnsi="宋体" w:eastAsia="黑体" w:cs="黑体"/>
          <w:i w:val="0"/>
          <w:caps w:val="0"/>
          <w:color w:val="000000"/>
          <w:spacing w:val="0"/>
          <w:sz w:val="21"/>
          <w:szCs w:val="21"/>
          <w:bdr w:val="none" w:color="auto" w:sz="0" w:space="0"/>
          <w:shd w:val="clear" w:fill="FFFFFF"/>
        </w:rPr>
        <w:t>易制爆危险化学品从业单位  </w:t>
      </w:r>
      <w:r>
        <w:rPr>
          <w:rFonts w:hint="eastAsia" w:ascii="黑体" w:hAnsi="宋体" w:eastAsia="黑体" w:cs="黑体"/>
          <w:i w:val="0"/>
          <w:caps w:val="0"/>
          <w:color w:val="000000"/>
          <w:spacing w:val="0"/>
          <w:sz w:val="21"/>
          <w:szCs w:val="21"/>
          <w:bdr w:val="none" w:color="auto" w:sz="0" w:space="0"/>
          <w:shd w:val="clear" w:fill="FFFFFF"/>
          <w:lang w:val="en-US"/>
        </w:rPr>
        <w:t>entities related to potential explosive by chemosynthesis</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宋体" w:hAnsi="宋体" w:eastAsia="宋体" w:cs="宋体"/>
          <w:i w:val="0"/>
          <w:caps w:val="0"/>
          <w:color w:val="000000"/>
          <w:spacing w:val="0"/>
          <w:sz w:val="21"/>
          <w:szCs w:val="21"/>
          <w:bdr w:val="none" w:color="auto" w:sz="0" w:space="0"/>
          <w:shd w:val="clear" w:fill="FFFFFF"/>
        </w:rPr>
        <w:t>生产、储存、使用、经营、废弃处置易制爆危险化学品的单位。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黑体" w:hAnsi="宋体" w:eastAsia="黑体" w:cs="黑体"/>
          <w:i w:val="0"/>
          <w:caps w:val="0"/>
          <w:color w:val="000000"/>
          <w:spacing w:val="0"/>
          <w:sz w:val="21"/>
          <w:szCs w:val="21"/>
          <w:bdr w:val="none" w:color="auto" w:sz="0" w:space="0"/>
          <w:shd w:val="clear" w:fill="FFFFFF"/>
          <w:lang w:val="en-US"/>
        </w:rPr>
        <w:t>3.3 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黑体" w:hAnsi="宋体" w:eastAsia="黑体" w:cs="黑体"/>
          <w:i w:val="0"/>
          <w:caps w:val="0"/>
          <w:color w:val="000000"/>
          <w:spacing w:val="0"/>
          <w:sz w:val="21"/>
          <w:szCs w:val="21"/>
          <w:bdr w:val="none" w:color="auto" w:sz="0" w:space="0"/>
          <w:shd w:val="clear" w:fill="FFFFFF"/>
        </w:rPr>
        <w:t>储存场所</w:t>
      </w:r>
      <w:r>
        <w:rPr>
          <w:rFonts w:hint="eastAsia" w:ascii="黑体" w:hAnsi="宋体" w:eastAsia="黑体" w:cs="黑体"/>
          <w:i w:val="0"/>
          <w:caps w:val="0"/>
          <w:color w:val="000000"/>
          <w:spacing w:val="0"/>
          <w:sz w:val="21"/>
          <w:szCs w:val="21"/>
          <w:bdr w:val="none" w:color="auto" w:sz="0" w:space="0"/>
          <w:shd w:val="clear" w:fill="FFFFFF"/>
          <w:lang w:val="en-US"/>
        </w:rPr>
        <w:t>  storage site</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rFonts w:hint="eastAsia" w:ascii="宋体" w:hAnsi="宋体" w:eastAsia="宋体" w:cs="宋体"/>
          <w:i w:val="0"/>
          <w:caps w:val="0"/>
          <w:color w:val="000000"/>
          <w:spacing w:val="0"/>
          <w:sz w:val="21"/>
          <w:szCs w:val="21"/>
          <w:bdr w:val="none" w:color="auto" w:sz="0" w:space="0"/>
          <w:shd w:val="clear" w:fill="FFFFFF"/>
        </w:rPr>
        <w:t>储存易制爆危险化学品的仓库、场地、储存室或储存柜。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黑体" w:hAnsi="宋体" w:eastAsia="黑体" w:cs="黑体"/>
          <w:i w:val="0"/>
          <w:caps w:val="0"/>
          <w:color w:val="000000"/>
          <w:spacing w:val="0"/>
          <w:sz w:val="21"/>
          <w:szCs w:val="21"/>
          <w:bdr w:val="none" w:color="auto" w:sz="0" w:space="0"/>
          <w:shd w:val="clear" w:fill="FFFFFF"/>
          <w:lang w:val="en-US"/>
        </w:rPr>
        <w:t>3.4</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rFonts w:hint="eastAsia" w:ascii="黑体" w:hAnsi="宋体" w:eastAsia="黑体" w:cs="黑体"/>
          <w:i w:val="0"/>
          <w:caps w:val="0"/>
          <w:color w:val="000000"/>
          <w:spacing w:val="0"/>
          <w:sz w:val="21"/>
          <w:szCs w:val="21"/>
          <w:bdr w:val="none" w:color="auto" w:sz="0" w:space="0"/>
          <w:shd w:val="clear" w:fill="FFFFFF"/>
        </w:rPr>
        <w:t>保管员</w:t>
      </w:r>
      <w:r>
        <w:rPr>
          <w:rFonts w:hint="eastAsia" w:ascii="黑体" w:hAnsi="宋体" w:eastAsia="黑体" w:cs="黑体"/>
          <w:i w:val="0"/>
          <w:caps w:val="0"/>
          <w:color w:val="000000"/>
          <w:spacing w:val="0"/>
          <w:sz w:val="21"/>
          <w:szCs w:val="21"/>
          <w:bdr w:val="none" w:color="auto" w:sz="0" w:space="0"/>
          <w:shd w:val="clear" w:fill="FFFFFF"/>
          <w:lang w:val="en-US"/>
        </w:rPr>
        <w:t>  storekeeper</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firstLine="420"/>
        <w:jc w:val="left"/>
      </w:pPr>
      <w:r>
        <w:rPr>
          <w:rFonts w:hint="eastAsia" w:ascii="宋体" w:hAnsi="宋体" w:eastAsia="宋体" w:cs="宋体"/>
          <w:i w:val="0"/>
          <w:caps w:val="0"/>
          <w:color w:val="000000"/>
          <w:spacing w:val="0"/>
          <w:sz w:val="21"/>
          <w:szCs w:val="21"/>
          <w:bdr w:val="none" w:color="auto" w:sz="0" w:space="0"/>
          <w:shd w:val="clear" w:fill="FFFFFF"/>
        </w:rPr>
        <w:t>易制爆危险化学品从业单位专职或者兼职负责易制爆危险化学品保管和流向登记的工作人员。</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黑体" w:hAnsi="宋体" w:eastAsia="黑体" w:cs="黑体"/>
          <w:i w:val="0"/>
          <w:caps w:val="0"/>
          <w:color w:val="000000"/>
          <w:spacing w:val="0"/>
          <w:sz w:val="21"/>
          <w:szCs w:val="21"/>
          <w:bdr w:val="none" w:color="auto" w:sz="0" w:space="0"/>
          <w:shd w:val="clear" w:fill="FFFFFF"/>
          <w:lang w:val="en-US"/>
        </w:rPr>
        <w:t>3.5</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黑体" w:hAnsi="宋体" w:eastAsia="黑体" w:cs="黑体"/>
          <w:i w:val="0"/>
          <w:caps w:val="0"/>
          <w:color w:val="000000"/>
          <w:spacing w:val="0"/>
          <w:sz w:val="21"/>
          <w:szCs w:val="21"/>
          <w:bdr w:val="none" w:color="auto" w:sz="0" w:space="0"/>
          <w:shd w:val="clear" w:fill="FFFFFF"/>
        </w:rPr>
        <w:t>保卫值班室  </w:t>
      </w:r>
      <w:r>
        <w:rPr>
          <w:rFonts w:hint="eastAsia" w:ascii="黑体" w:hAnsi="宋体" w:eastAsia="黑体" w:cs="黑体"/>
          <w:i w:val="0"/>
          <w:caps w:val="0"/>
          <w:color w:val="000000"/>
          <w:spacing w:val="0"/>
          <w:sz w:val="21"/>
          <w:szCs w:val="21"/>
          <w:bdr w:val="none" w:color="auto" w:sz="0" w:space="0"/>
          <w:shd w:val="clear" w:fill="FFFFFF"/>
          <w:lang w:val="en-US"/>
        </w:rPr>
        <w:t>guarding room</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宋体" w:hAnsi="宋体" w:eastAsia="宋体" w:cs="宋体"/>
          <w:i w:val="0"/>
          <w:caps w:val="0"/>
          <w:color w:val="000000"/>
          <w:spacing w:val="0"/>
          <w:sz w:val="21"/>
          <w:szCs w:val="21"/>
          <w:bdr w:val="none" w:color="auto" w:sz="0" w:space="0"/>
          <w:shd w:val="clear" w:fill="FFFFFF"/>
        </w:rPr>
        <w:t>治安保卫人员用于履行看护、防卫职责的房间。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270" w:lineRule="atLeast"/>
        <w:ind w:left="360" w:right="0" w:hanging="360"/>
        <w:jc w:val="left"/>
      </w:pPr>
      <w:bookmarkStart w:id="56" w:name="_Toc213567047"/>
      <w:bookmarkEnd w:id="56"/>
      <w:r>
        <w:rPr>
          <w:rFonts w:hint="eastAsia" w:ascii="黑体" w:hAnsi="宋体" w:eastAsia="黑体" w:cs="黑体"/>
          <w:i w:val="0"/>
          <w:caps w:val="0"/>
          <w:color w:val="000000"/>
          <w:spacing w:val="0"/>
          <w:sz w:val="21"/>
          <w:szCs w:val="21"/>
          <w:bdr w:val="none" w:color="auto" w:sz="0" w:space="0"/>
          <w:shd w:val="clear" w:fill="FFFFFF"/>
          <w:lang w:val="en-US"/>
        </w:rPr>
        <w:t>4</w:t>
      </w:r>
      <w:r>
        <w:rPr>
          <w:rFonts w:hint="default" w:ascii="Times New Roman" w:hAnsi="Times New Roman" w:eastAsia="宋体" w:cs="Times New Roman"/>
          <w:b w:val="0"/>
          <w:i w:val="0"/>
          <w:caps w:val="0"/>
          <w:color w:val="000000"/>
          <w:spacing w:val="0"/>
          <w:sz w:val="21"/>
          <w:szCs w:val="21"/>
          <w:bdr w:val="none" w:color="auto" w:sz="0" w:space="0"/>
          <w:shd w:val="clear" w:fill="FFFFFF"/>
          <w:lang w:val="en-US"/>
        </w:rPr>
        <w:t>    </w:t>
      </w:r>
      <w:r>
        <w:rPr>
          <w:rFonts w:hint="eastAsia" w:ascii="黑体" w:hAnsi="宋体" w:eastAsia="黑体" w:cs="黑体"/>
          <w:i w:val="0"/>
          <w:caps w:val="0"/>
          <w:color w:val="000000"/>
          <w:spacing w:val="0"/>
          <w:sz w:val="21"/>
          <w:szCs w:val="21"/>
          <w:bdr w:val="none" w:color="auto" w:sz="0" w:space="0"/>
          <w:shd w:val="clear" w:fill="FFFFFF"/>
        </w:rPr>
        <w:t>储存场所分类</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bookmarkStart w:id="57" w:name="_Toc231011777"/>
      <w:bookmarkEnd w:id="57"/>
      <w:bookmarkStart w:id="58" w:name="_Toc229989429"/>
      <w:r>
        <w:rPr>
          <w:rFonts w:hint="eastAsia" w:ascii="宋体" w:hAnsi="宋体" w:eastAsia="宋体" w:cs="宋体"/>
          <w:i w:val="0"/>
          <w:caps w:val="0"/>
          <w:color w:val="000000"/>
          <w:spacing w:val="0"/>
          <w:sz w:val="21"/>
          <w:szCs w:val="21"/>
          <w:u w:val="none"/>
          <w:bdr w:val="none" w:color="auto" w:sz="0" w:space="0"/>
          <w:shd w:val="clear" w:fill="FFFFFF"/>
        </w:rPr>
        <w:t>易制爆危险化学品储存场所按照场所封闭形式和化学品重量划分为以下四类：</w:t>
      </w:r>
      <w:bookmarkEnd w:id="58"/>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宋体" w:hAnsi="宋体" w:eastAsia="宋体" w:cs="宋体"/>
          <w:i w:val="0"/>
          <w:caps w:val="0"/>
          <w:color w:val="000000"/>
          <w:spacing w:val="0"/>
          <w:sz w:val="21"/>
          <w:szCs w:val="21"/>
          <w:bdr w:val="none" w:color="auto" w:sz="0" w:space="0"/>
          <w:shd w:val="clear" w:fill="FFFFFF"/>
          <w:lang w:val="en-US"/>
        </w:rPr>
        <w:t>a</w:t>
      </w:r>
      <w:r>
        <w:rPr>
          <w:rFonts w:hint="eastAsia" w:ascii="宋体" w:hAnsi="宋体" w:eastAsia="宋体" w:cs="宋体"/>
          <w:i w:val="0"/>
          <w:caps w:val="0"/>
          <w:color w:val="000000"/>
          <w:spacing w:val="0"/>
          <w:sz w:val="21"/>
          <w:szCs w:val="21"/>
          <w:bdr w:val="none" w:color="auto" w:sz="0" w:space="0"/>
          <w:shd w:val="clear" w:fill="FFFFFF"/>
        </w:rPr>
        <w:t>） 封闭式储存场所：墙体和屋顶间封闭的仓库；</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宋体" w:hAnsi="宋体" w:eastAsia="宋体" w:cs="宋体"/>
          <w:i w:val="0"/>
          <w:caps w:val="0"/>
          <w:color w:val="000000"/>
          <w:spacing w:val="0"/>
          <w:sz w:val="21"/>
          <w:szCs w:val="21"/>
          <w:bdr w:val="none" w:color="auto" w:sz="0" w:space="0"/>
          <w:shd w:val="clear" w:fill="FFFFFF"/>
          <w:lang w:val="en-US"/>
        </w:rPr>
        <w:t>b</w:t>
      </w:r>
      <w:r>
        <w:rPr>
          <w:rFonts w:hint="eastAsia" w:ascii="宋体" w:hAnsi="宋体" w:eastAsia="宋体" w:cs="宋体"/>
          <w:i w:val="0"/>
          <w:caps w:val="0"/>
          <w:color w:val="000000"/>
          <w:spacing w:val="0"/>
          <w:sz w:val="21"/>
          <w:szCs w:val="21"/>
          <w:bdr w:val="none" w:color="auto" w:sz="0" w:space="0"/>
          <w:shd w:val="clear" w:fill="FFFFFF"/>
        </w:rPr>
        <w:t>） 半封闭式储存场所：周界用墙体或栅栏围护，有屋顶，墙体或栅栏与屋顶间不封闭的储存场地；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宋体" w:hAnsi="宋体" w:eastAsia="宋体" w:cs="宋体"/>
          <w:i w:val="0"/>
          <w:caps w:val="0"/>
          <w:color w:val="000000"/>
          <w:spacing w:val="0"/>
          <w:sz w:val="21"/>
          <w:szCs w:val="21"/>
          <w:bdr w:val="none" w:color="auto" w:sz="0" w:space="0"/>
          <w:shd w:val="clear" w:fill="FFFFFF"/>
          <w:lang w:val="en-US"/>
        </w:rPr>
        <w:t>c</w:t>
      </w:r>
      <w:r>
        <w:rPr>
          <w:rFonts w:hint="eastAsia" w:ascii="宋体" w:hAnsi="宋体" w:eastAsia="宋体" w:cs="宋体"/>
          <w:i w:val="0"/>
          <w:caps w:val="0"/>
          <w:color w:val="000000"/>
          <w:spacing w:val="0"/>
          <w:sz w:val="21"/>
          <w:szCs w:val="21"/>
          <w:bdr w:val="none" w:color="auto" w:sz="0" w:space="0"/>
          <w:shd w:val="clear" w:fill="FFFFFF"/>
        </w:rPr>
        <w:t>） 露天式储存场所：周界用栅栏围护，没有屋顶的储存场地；</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840" w:right="0" w:hanging="420"/>
        <w:jc w:val="left"/>
      </w:pPr>
      <w:r>
        <w:rPr>
          <w:rFonts w:hint="eastAsia" w:ascii="宋体" w:hAnsi="宋体" w:eastAsia="宋体" w:cs="宋体"/>
          <w:i w:val="0"/>
          <w:caps w:val="0"/>
          <w:color w:val="000000"/>
          <w:spacing w:val="0"/>
          <w:sz w:val="21"/>
          <w:szCs w:val="21"/>
          <w:bdr w:val="none" w:color="auto" w:sz="0" w:space="0"/>
          <w:shd w:val="clear" w:fill="FFFFFF"/>
          <w:lang w:val="en-US"/>
        </w:rPr>
        <w:t>d</w:t>
      </w:r>
      <w:r>
        <w:rPr>
          <w:rFonts w:hint="eastAsia" w:ascii="宋体" w:hAnsi="宋体" w:eastAsia="宋体" w:cs="宋体"/>
          <w:i w:val="0"/>
          <w:caps w:val="0"/>
          <w:color w:val="000000"/>
          <w:spacing w:val="0"/>
          <w:sz w:val="21"/>
          <w:szCs w:val="21"/>
          <w:bdr w:val="none" w:color="auto" w:sz="0" w:space="0"/>
          <w:shd w:val="clear" w:fill="FFFFFF"/>
        </w:rPr>
        <w:t>） 小剂量存放场所：教学、科研、医疗、测试等单位使用的，所有易制爆危险化学品的总量不超过</w:t>
      </w:r>
      <w:r>
        <w:rPr>
          <w:rFonts w:hint="eastAsia" w:ascii="宋体" w:hAnsi="宋体" w:eastAsia="宋体" w:cs="宋体"/>
          <w:i w:val="0"/>
          <w:caps w:val="0"/>
          <w:color w:val="000000"/>
          <w:spacing w:val="0"/>
          <w:sz w:val="21"/>
          <w:szCs w:val="21"/>
          <w:bdr w:val="none" w:color="auto" w:sz="0" w:space="0"/>
          <w:shd w:val="clear" w:fill="FFFFFF"/>
          <w:lang w:val="en-US"/>
        </w:rPr>
        <w:t>50 kg</w:t>
      </w:r>
      <w:r>
        <w:rPr>
          <w:rFonts w:hint="eastAsia" w:ascii="宋体" w:hAnsi="宋体" w:eastAsia="宋体" w:cs="宋体"/>
          <w:i w:val="0"/>
          <w:caps w:val="0"/>
          <w:color w:val="000000"/>
          <w:spacing w:val="0"/>
          <w:sz w:val="21"/>
          <w:szCs w:val="21"/>
          <w:bdr w:val="none" w:color="auto" w:sz="0" w:space="0"/>
          <w:shd w:val="clear" w:fill="FFFFFF"/>
        </w:rPr>
        <w:t>的储存室或储存柜。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0"/>
        <w:jc w:val="left"/>
      </w:pPr>
      <w:r>
        <w:rPr>
          <w:rFonts w:hint="eastAsia" w:ascii="黑体" w:hAnsi="宋体" w:eastAsia="黑体" w:cs="黑体"/>
          <w:i w:val="0"/>
          <w:caps w:val="0"/>
          <w:color w:val="000000"/>
          <w:spacing w:val="0"/>
          <w:sz w:val="21"/>
          <w:szCs w:val="21"/>
          <w:bdr w:val="none" w:color="auto" w:sz="0" w:space="0"/>
          <w:shd w:val="clear" w:fill="FFFFFF"/>
          <w:lang w:val="en-US"/>
        </w:rPr>
        <w:t>5  </w:t>
      </w:r>
      <w:r>
        <w:rPr>
          <w:rFonts w:hint="eastAsia" w:ascii="黑体" w:hAnsi="宋体" w:eastAsia="黑体" w:cs="黑体"/>
          <w:i w:val="0"/>
          <w:caps w:val="0"/>
          <w:color w:val="000000"/>
          <w:spacing w:val="0"/>
          <w:sz w:val="21"/>
          <w:szCs w:val="21"/>
          <w:bdr w:val="none" w:color="auto" w:sz="0" w:space="0"/>
          <w:shd w:val="clear" w:fill="FFFFFF"/>
        </w:rPr>
        <w:t>防护区域和部位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宋体" w:hAnsi="宋体" w:eastAsia="宋体" w:cs="宋体"/>
          <w:i w:val="0"/>
          <w:caps w:val="0"/>
          <w:color w:val="000000"/>
          <w:spacing w:val="0"/>
          <w:sz w:val="21"/>
          <w:szCs w:val="21"/>
          <w:bdr w:val="none" w:color="auto" w:sz="0" w:space="0"/>
          <w:shd w:val="clear" w:fill="FFFFFF"/>
        </w:rPr>
        <w:t>易制爆危险化学品储存场所的下列区域或部位应列为防护区域和部位：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宋体" w:hAnsi="宋体" w:eastAsia="宋体" w:cs="宋体"/>
          <w:i w:val="0"/>
          <w:caps w:val="0"/>
          <w:color w:val="000000"/>
          <w:spacing w:val="0"/>
          <w:sz w:val="21"/>
          <w:szCs w:val="21"/>
          <w:bdr w:val="none" w:color="auto" w:sz="0" w:space="0"/>
          <w:shd w:val="clear" w:fill="FFFFFF"/>
          <w:lang w:val="en-US"/>
        </w:rPr>
        <w:t>a</w:t>
      </w:r>
      <w:r>
        <w:rPr>
          <w:rFonts w:hint="eastAsia" w:ascii="宋体" w:hAnsi="宋体" w:eastAsia="宋体" w:cs="宋体"/>
          <w:i w:val="0"/>
          <w:caps w:val="0"/>
          <w:color w:val="000000"/>
          <w:spacing w:val="0"/>
          <w:sz w:val="21"/>
          <w:szCs w:val="21"/>
          <w:bdr w:val="none" w:color="auto" w:sz="0" w:space="0"/>
          <w:shd w:val="clear" w:fill="FFFFFF"/>
        </w:rPr>
        <w:t>） 封闭式、半封闭式储存场所的周界和出入口；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宋体" w:hAnsi="宋体" w:eastAsia="宋体" w:cs="宋体"/>
          <w:i w:val="0"/>
          <w:caps w:val="0"/>
          <w:color w:val="000000"/>
          <w:spacing w:val="0"/>
          <w:sz w:val="21"/>
          <w:szCs w:val="21"/>
          <w:bdr w:val="none" w:color="auto" w:sz="0" w:space="0"/>
          <w:shd w:val="clear" w:fill="FFFFFF"/>
          <w:lang w:val="en-US"/>
        </w:rPr>
        <w:t>b</w:t>
      </w:r>
      <w:r>
        <w:rPr>
          <w:rFonts w:hint="eastAsia" w:ascii="宋体" w:hAnsi="宋体" w:eastAsia="宋体" w:cs="宋体"/>
          <w:i w:val="0"/>
          <w:caps w:val="0"/>
          <w:color w:val="000000"/>
          <w:spacing w:val="0"/>
          <w:sz w:val="21"/>
          <w:szCs w:val="21"/>
          <w:bdr w:val="none" w:color="auto" w:sz="0" w:space="0"/>
          <w:shd w:val="clear" w:fill="FFFFFF"/>
        </w:rPr>
        <w:t>） 封闭式储存场所的窗口和通风口；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宋体" w:hAnsi="宋体" w:eastAsia="宋体" w:cs="宋体"/>
          <w:i w:val="0"/>
          <w:caps w:val="0"/>
          <w:color w:val="000000"/>
          <w:spacing w:val="0"/>
          <w:sz w:val="21"/>
          <w:szCs w:val="21"/>
          <w:bdr w:val="none" w:color="auto" w:sz="0" w:space="0"/>
          <w:shd w:val="clear" w:fill="FFFFFF"/>
          <w:lang w:val="en-US"/>
        </w:rPr>
        <w:t>c</w:t>
      </w:r>
      <w:r>
        <w:rPr>
          <w:rFonts w:hint="eastAsia" w:ascii="宋体" w:hAnsi="宋体" w:eastAsia="宋体" w:cs="宋体"/>
          <w:i w:val="0"/>
          <w:caps w:val="0"/>
          <w:color w:val="000000"/>
          <w:spacing w:val="0"/>
          <w:sz w:val="21"/>
          <w:szCs w:val="21"/>
          <w:bdr w:val="none" w:color="auto" w:sz="0" w:space="0"/>
          <w:shd w:val="clear" w:fill="FFFFFF"/>
        </w:rPr>
        <w:t>） 露天式储存场所的周界、物品堆放区域或大型槽罐放置区域；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宋体" w:hAnsi="宋体" w:eastAsia="宋体" w:cs="宋体"/>
          <w:i w:val="0"/>
          <w:caps w:val="0"/>
          <w:color w:val="000000"/>
          <w:spacing w:val="0"/>
          <w:sz w:val="21"/>
          <w:szCs w:val="21"/>
          <w:bdr w:val="none" w:color="auto" w:sz="0" w:space="0"/>
          <w:shd w:val="clear" w:fill="FFFFFF"/>
          <w:lang w:val="en-US"/>
        </w:rPr>
        <w:t>d</w:t>
      </w:r>
      <w:r>
        <w:rPr>
          <w:rFonts w:hint="eastAsia" w:ascii="宋体" w:hAnsi="宋体" w:eastAsia="宋体" w:cs="宋体"/>
          <w:i w:val="0"/>
          <w:caps w:val="0"/>
          <w:color w:val="000000"/>
          <w:spacing w:val="0"/>
          <w:sz w:val="21"/>
          <w:szCs w:val="21"/>
          <w:bdr w:val="none" w:color="auto" w:sz="0" w:space="0"/>
          <w:shd w:val="clear" w:fill="FFFFFF"/>
        </w:rPr>
        <w:t>） 小剂量存放场所的出入口和存放部位；</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宋体" w:hAnsi="宋体" w:eastAsia="宋体" w:cs="宋体"/>
          <w:i w:val="0"/>
          <w:caps w:val="0"/>
          <w:color w:val="000000"/>
          <w:spacing w:val="0"/>
          <w:sz w:val="21"/>
          <w:szCs w:val="21"/>
          <w:bdr w:val="none" w:color="auto" w:sz="0" w:space="0"/>
          <w:shd w:val="clear" w:fill="FFFFFF"/>
          <w:lang w:val="en-US"/>
        </w:rPr>
        <w:t>e</w:t>
      </w:r>
      <w:r>
        <w:rPr>
          <w:rFonts w:hint="eastAsia" w:ascii="宋体" w:hAnsi="宋体" w:eastAsia="宋体" w:cs="宋体"/>
          <w:i w:val="0"/>
          <w:caps w:val="0"/>
          <w:color w:val="000000"/>
          <w:spacing w:val="0"/>
          <w:sz w:val="21"/>
          <w:szCs w:val="21"/>
          <w:bdr w:val="none" w:color="auto" w:sz="0" w:space="0"/>
          <w:shd w:val="clear" w:fill="FFFFFF"/>
        </w:rPr>
        <w:t>） 保卫值班室；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宋体" w:hAnsi="宋体" w:eastAsia="宋体" w:cs="宋体"/>
          <w:i w:val="0"/>
          <w:caps w:val="0"/>
          <w:color w:val="000000"/>
          <w:spacing w:val="0"/>
          <w:sz w:val="21"/>
          <w:szCs w:val="21"/>
          <w:bdr w:val="none" w:color="auto" w:sz="0" w:space="0"/>
          <w:shd w:val="clear" w:fill="FFFFFF"/>
          <w:lang w:val="en-US"/>
        </w:rPr>
        <w:t>f</w:t>
      </w:r>
      <w:r>
        <w:rPr>
          <w:rFonts w:hint="eastAsia" w:ascii="宋体" w:hAnsi="宋体" w:eastAsia="宋体" w:cs="宋体"/>
          <w:i w:val="0"/>
          <w:caps w:val="0"/>
          <w:color w:val="000000"/>
          <w:spacing w:val="0"/>
          <w:sz w:val="21"/>
          <w:szCs w:val="21"/>
          <w:bdr w:val="none" w:color="auto" w:sz="0" w:space="0"/>
          <w:shd w:val="clear" w:fill="FFFFFF"/>
        </w:rPr>
        <w:t>） 安防监控中心。</w:t>
      </w:r>
      <w:bookmarkStart w:id="59" w:name="_Toc323716189"/>
      <w:bookmarkEnd w:id="59"/>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0"/>
        <w:jc w:val="left"/>
      </w:pPr>
      <w:bookmarkStart w:id="60" w:name="_Toc466382188"/>
      <w:bookmarkEnd w:id="60"/>
      <w:bookmarkStart w:id="61" w:name="_Toc466381780"/>
      <w:bookmarkEnd w:id="61"/>
      <w:bookmarkStart w:id="62" w:name="_Toc460144521"/>
      <w:bookmarkEnd w:id="62"/>
      <w:bookmarkStart w:id="63" w:name="_Toc459829302"/>
      <w:r>
        <w:rPr>
          <w:rFonts w:hint="eastAsia" w:ascii="黑体" w:hAnsi="宋体" w:eastAsia="黑体" w:cs="黑体"/>
          <w:i w:val="0"/>
          <w:caps w:val="0"/>
          <w:color w:val="000000"/>
          <w:spacing w:val="0"/>
          <w:sz w:val="21"/>
          <w:szCs w:val="21"/>
          <w:u w:val="none"/>
          <w:bdr w:val="none" w:color="auto" w:sz="0" w:space="0"/>
          <w:shd w:val="clear" w:fill="FFFFFF"/>
        </w:rPr>
        <w:t>6  </w:t>
      </w:r>
      <w:bookmarkEnd w:id="63"/>
      <w:r>
        <w:rPr>
          <w:rFonts w:hint="eastAsia" w:ascii="黑体" w:hAnsi="宋体" w:eastAsia="黑体" w:cs="黑体"/>
          <w:i w:val="0"/>
          <w:caps w:val="0"/>
          <w:color w:val="000000"/>
          <w:spacing w:val="0"/>
          <w:sz w:val="21"/>
          <w:szCs w:val="21"/>
          <w:bdr w:val="none" w:color="auto" w:sz="0" w:space="0"/>
          <w:shd w:val="clear" w:fill="FFFFFF"/>
        </w:rPr>
        <w:t>人力防范要求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30"/>
        <w:jc w:val="left"/>
      </w:pPr>
      <w:r>
        <w:rPr>
          <w:rFonts w:hint="eastAsia" w:ascii="黑体" w:hAnsi="宋体" w:eastAsia="黑体" w:cs="黑体"/>
          <w:i w:val="0"/>
          <w:caps w:val="0"/>
          <w:color w:val="000000"/>
          <w:spacing w:val="0"/>
          <w:sz w:val="21"/>
          <w:szCs w:val="21"/>
          <w:bdr w:val="none" w:color="auto" w:sz="0" w:space="0"/>
          <w:shd w:val="clear" w:fill="FFFFFF"/>
          <w:lang w:val="en-US"/>
        </w:rPr>
        <w:t>6.1 </w:t>
      </w:r>
      <w:r>
        <w:rPr>
          <w:rFonts w:hint="eastAsia" w:ascii="宋体" w:hAnsi="宋体" w:eastAsia="宋体" w:cs="宋体"/>
          <w:i w:val="0"/>
          <w:caps w:val="0"/>
          <w:color w:val="000000"/>
          <w:spacing w:val="0"/>
          <w:sz w:val="21"/>
          <w:szCs w:val="21"/>
          <w:bdr w:val="none" w:color="auto" w:sz="0" w:space="0"/>
          <w:shd w:val="clear" w:fill="FFFFFF"/>
        </w:rPr>
        <w:t>易制爆危险化学品从业单位应设置治安保卫机构，配备专职治安保卫人员负责易制爆危险化学品治安保卫工作。</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30"/>
        <w:jc w:val="left"/>
      </w:pPr>
      <w:r>
        <w:rPr>
          <w:rFonts w:hint="eastAsia" w:ascii="黑体" w:hAnsi="宋体" w:eastAsia="黑体" w:cs="黑体"/>
          <w:i w:val="0"/>
          <w:caps w:val="0"/>
          <w:color w:val="000000"/>
          <w:spacing w:val="0"/>
          <w:sz w:val="21"/>
          <w:szCs w:val="21"/>
          <w:bdr w:val="none" w:color="auto" w:sz="0" w:space="0"/>
          <w:shd w:val="clear" w:fill="FFFFFF"/>
          <w:lang w:val="en-US"/>
        </w:rPr>
        <w:t>6.2 </w:t>
      </w:r>
      <w:r>
        <w:rPr>
          <w:rFonts w:hint="eastAsia" w:ascii="宋体" w:hAnsi="宋体" w:eastAsia="宋体" w:cs="宋体"/>
          <w:i w:val="0"/>
          <w:caps w:val="0"/>
          <w:color w:val="000000"/>
          <w:spacing w:val="0"/>
          <w:sz w:val="21"/>
          <w:szCs w:val="21"/>
          <w:bdr w:val="none" w:color="auto" w:sz="0" w:space="0"/>
          <w:shd w:val="clear" w:fill="FFFFFF"/>
        </w:rPr>
        <w:t>易制爆危险化学品从业单位应设置保管员，如实登记易制爆危险化学品的销售、购买、出入库、领取、使用、归还、处置等信息，并按规定将相关信息录入流向管理信息系统。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30"/>
        <w:jc w:val="left"/>
      </w:pPr>
      <w:r>
        <w:rPr>
          <w:rFonts w:hint="eastAsia" w:ascii="黑体" w:hAnsi="宋体" w:eastAsia="黑体" w:cs="黑体"/>
          <w:i w:val="0"/>
          <w:caps w:val="0"/>
          <w:color w:val="000000"/>
          <w:spacing w:val="0"/>
          <w:sz w:val="21"/>
          <w:szCs w:val="21"/>
          <w:bdr w:val="none" w:color="auto" w:sz="0" w:space="0"/>
          <w:shd w:val="clear" w:fill="FFFFFF"/>
          <w:lang w:val="en-US"/>
        </w:rPr>
        <w:t>6.3  </w:t>
      </w:r>
      <w:r>
        <w:rPr>
          <w:rFonts w:hint="eastAsia" w:ascii="宋体" w:hAnsi="宋体" w:eastAsia="宋体" w:cs="宋体"/>
          <w:i w:val="0"/>
          <w:caps w:val="0"/>
          <w:color w:val="000000"/>
          <w:spacing w:val="0"/>
          <w:sz w:val="21"/>
          <w:szCs w:val="21"/>
          <w:bdr w:val="none" w:color="auto" w:sz="0" w:space="0"/>
          <w:shd w:val="clear" w:fill="FFFFFF"/>
        </w:rPr>
        <w:t>易制爆危险化学品从业单位应将治安保卫机构、治安保卫人员、保管员的设置情况报县级公安机关备案。</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30"/>
        <w:jc w:val="left"/>
      </w:pPr>
      <w:r>
        <w:rPr>
          <w:rFonts w:hint="eastAsia" w:ascii="黑体" w:hAnsi="宋体" w:eastAsia="黑体" w:cs="黑体"/>
          <w:i w:val="0"/>
          <w:caps w:val="0"/>
          <w:color w:val="000000"/>
          <w:spacing w:val="0"/>
          <w:sz w:val="21"/>
          <w:szCs w:val="21"/>
          <w:bdr w:val="none" w:color="auto" w:sz="0" w:space="0"/>
          <w:shd w:val="clear" w:fill="FFFFFF"/>
          <w:lang w:val="en-US"/>
        </w:rPr>
        <w:t>6.4  </w:t>
      </w:r>
      <w:r>
        <w:rPr>
          <w:rFonts w:hint="eastAsia" w:ascii="宋体" w:hAnsi="宋体" w:eastAsia="宋体" w:cs="宋体"/>
          <w:i w:val="0"/>
          <w:caps w:val="0"/>
          <w:color w:val="000000"/>
          <w:spacing w:val="0"/>
          <w:sz w:val="21"/>
          <w:szCs w:val="21"/>
          <w:bdr w:val="none" w:color="auto" w:sz="0" w:space="0"/>
          <w:shd w:val="clear" w:fill="FFFFFF"/>
        </w:rPr>
        <w:t>治安保卫人员、保管员应符合下列条件并经培训后上岗：</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30"/>
        <w:jc w:val="left"/>
      </w:pPr>
      <w:r>
        <w:rPr>
          <w:rFonts w:hint="eastAsia" w:ascii="宋体" w:hAnsi="宋体" w:eastAsia="宋体" w:cs="宋体"/>
          <w:i w:val="0"/>
          <w:caps w:val="0"/>
          <w:color w:val="000000"/>
          <w:spacing w:val="0"/>
          <w:sz w:val="21"/>
          <w:szCs w:val="21"/>
          <w:bdr w:val="none" w:color="auto" w:sz="0" w:space="0"/>
          <w:shd w:val="clear" w:fill="FFFFFF"/>
          <w:lang w:val="en-US"/>
        </w:rPr>
        <w:t>a</w:t>
      </w:r>
      <w:r>
        <w:rPr>
          <w:rFonts w:hint="eastAsia" w:ascii="宋体" w:hAnsi="宋体" w:eastAsia="宋体" w:cs="宋体"/>
          <w:i w:val="0"/>
          <w:caps w:val="0"/>
          <w:color w:val="000000"/>
          <w:spacing w:val="0"/>
          <w:sz w:val="21"/>
          <w:szCs w:val="21"/>
          <w:bdr w:val="none" w:color="auto" w:sz="0" w:space="0"/>
          <w:shd w:val="clear" w:fill="FFFFFF"/>
        </w:rPr>
        <w:t>） 年龄</w:t>
      </w:r>
      <w:r>
        <w:rPr>
          <w:rFonts w:hint="eastAsia" w:ascii="宋体" w:hAnsi="宋体" w:eastAsia="宋体" w:cs="宋体"/>
          <w:i w:val="0"/>
          <w:caps w:val="0"/>
          <w:color w:val="000000"/>
          <w:spacing w:val="0"/>
          <w:sz w:val="21"/>
          <w:szCs w:val="21"/>
          <w:bdr w:val="none" w:color="auto" w:sz="0" w:space="0"/>
          <w:shd w:val="clear" w:fill="FFFFFF"/>
          <w:lang w:val="en-US"/>
        </w:rPr>
        <w:t>18</w:t>
      </w:r>
      <w:r>
        <w:rPr>
          <w:rFonts w:hint="eastAsia" w:ascii="宋体" w:hAnsi="宋体" w:eastAsia="宋体" w:cs="宋体"/>
          <w:i w:val="0"/>
          <w:caps w:val="0"/>
          <w:color w:val="000000"/>
          <w:spacing w:val="0"/>
          <w:sz w:val="21"/>
          <w:szCs w:val="21"/>
          <w:bdr w:val="none" w:color="auto" w:sz="0" w:space="0"/>
          <w:shd w:val="clear" w:fill="FFFFFF"/>
        </w:rPr>
        <w:t>～</w:t>
      </w:r>
      <w:r>
        <w:rPr>
          <w:rFonts w:hint="eastAsia" w:ascii="宋体" w:hAnsi="宋体" w:eastAsia="宋体" w:cs="宋体"/>
          <w:i w:val="0"/>
          <w:caps w:val="0"/>
          <w:color w:val="000000"/>
          <w:spacing w:val="0"/>
          <w:sz w:val="21"/>
          <w:szCs w:val="21"/>
          <w:bdr w:val="none" w:color="auto" w:sz="0" w:space="0"/>
          <w:shd w:val="clear" w:fill="FFFFFF"/>
          <w:lang w:val="en-US"/>
        </w:rPr>
        <w:t>60</w:t>
      </w:r>
      <w:r>
        <w:rPr>
          <w:rFonts w:hint="eastAsia" w:ascii="宋体" w:hAnsi="宋体" w:eastAsia="宋体" w:cs="宋体"/>
          <w:i w:val="0"/>
          <w:caps w:val="0"/>
          <w:color w:val="000000"/>
          <w:spacing w:val="0"/>
          <w:sz w:val="21"/>
          <w:szCs w:val="21"/>
          <w:bdr w:val="none" w:color="auto" w:sz="0" w:space="0"/>
          <w:shd w:val="clear" w:fill="FFFFFF"/>
        </w:rPr>
        <w:t>周岁之间；</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30"/>
        <w:jc w:val="left"/>
      </w:pPr>
      <w:r>
        <w:rPr>
          <w:rFonts w:hint="eastAsia" w:ascii="宋体" w:hAnsi="宋体" w:eastAsia="宋体" w:cs="宋体"/>
          <w:i w:val="0"/>
          <w:caps w:val="0"/>
          <w:color w:val="000000"/>
          <w:spacing w:val="0"/>
          <w:sz w:val="21"/>
          <w:szCs w:val="21"/>
          <w:bdr w:val="none" w:color="auto" w:sz="0" w:space="0"/>
          <w:shd w:val="clear" w:fill="FFFFFF"/>
          <w:lang w:val="en-US"/>
        </w:rPr>
        <w:t>    b</w:t>
      </w:r>
      <w:r>
        <w:rPr>
          <w:rFonts w:hint="eastAsia" w:ascii="宋体" w:hAnsi="宋体" w:eastAsia="宋体" w:cs="宋体"/>
          <w:i w:val="0"/>
          <w:caps w:val="0"/>
          <w:color w:val="000000"/>
          <w:spacing w:val="0"/>
          <w:sz w:val="21"/>
          <w:szCs w:val="21"/>
          <w:bdr w:val="none" w:color="auto" w:sz="0" w:space="0"/>
          <w:shd w:val="clear" w:fill="FFFFFF"/>
        </w:rPr>
        <w:t>） 具有完全民事行为能力，身体健康，无强制戒毒、刑事处罚的记录；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30"/>
        <w:jc w:val="left"/>
      </w:pPr>
      <w:r>
        <w:rPr>
          <w:rFonts w:hint="eastAsia" w:ascii="宋体" w:hAnsi="宋体" w:eastAsia="宋体" w:cs="宋体"/>
          <w:i w:val="0"/>
          <w:caps w:val="0"/>
          <w:color w:val="000000"/>
          <w:spacing w:val="0"/>
          <w:sz w:val="21"/>
          <w:szCs w:val="21"/>
          <w:bdr w:val="none" w:color="auto" w:sz="0" w:space="0"/>
          <w:shd w:val="clear" w:fill="FFFFFF"/>
          <w:lang w:val="en-US"/>
        </w:rPr>
        <w:t>    c</w:t>
      </w:r>
      <w:r>
        <w:rPr>
          <w:rFonts w:hint="eastAsia" w:ascii="宋体" w:hAnsi="宋体" w:eastAsia="宋体" w:cs="宋体"/>
          <w:i w:val="0"/>
          <w:caps w:val="0"/>
          <w:color w:val="000000"/>
          <w:spacing w:val="0"/>
          <w:sz w:val="21"/>
          <w:szCs w:val="21"/>
          <w:bdr w:val="none" w:color="auto" w:sz="0" w:space="0"/>
          <w:shd w:val="clear" w:fill="FFFFFF"/>
        </w:rPr>
        <w:t>） 具有初中以上文化程度，能掌握岗位所需要的知识和技能。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30"/>
        <w:jc w:val="left"/>
      </w:pPr>
      <w:r>
        <w:rPr>
          <w:rFonts w:hint="eastAsia" w:ascii="黑体" w:hAnsi="宋体" w:eastAsia="黑体" w:cs="黑体"/>
          <w:i w:val="0"/>
          <w:caps w:val="0"/>
          <w:color w:val="000000"/>
          <w:spacing w:val="0"/>
          <w:sz w:val="21"/>
          <w:szCs w:val="21"/>
          <w:bdr w:val="none" w:color="auto" w:sz="0" w:space="0"/>
          <w:shd w:val="clear" w:fill="FFFFFF"/>
          <w:lang w:val="en-US"/>
        </w:rPr>
        <w:t>6.5  </w:t>
      </w:r>
      <w:r>
        <w:rPr>
          <w:rFonts w:hint="eastAsia" w:ascii="宋体" w:hAnsi="宋体" w:eastAsia="宋体" w:cs="宋体"/>
          <w:i w:val="0"/>
          <w:caps w:val="0"/>
          <w:color w:val="000000"/>
          <w:spacing w:val="0"/>
          <w:sz w:val="21"/>
          <w:szCs w:val="21"/>
          <w:bdr w:val="none" w:color="auto" w:sz="0" w:space="0"/>
          <w:shd w:val="clear" w:fill="FFFFFF"/>
        </w:rPr>
        <w:t>小剂量存放场所以外的储存场所的保卫值班室应由治安保卫人员</w:t>
      </w:r>
      <w:r>
        <w:rPr>
          <w:rFonts w:hint="eastAsia" w:ascii="宋体" w:hAnsi="宋体" w:eastAsia="宋体" w:cs="宋体"/>
          <w:i w:val="0"/>
          <w:caps w:val="0"/>
          <w:color w:val="000000"/>
          <w:spacing w:val="0"/>
          <w:sz w:val="21"/>
          <w:szCs w:val="21"/>
          <w:bdr w:val="none" w:color="auto" w:sz="0" w:space="0"/>
          <w:shd w:val="clear" w:fill="FFFFFF"/>
          <w:lang w:val="en-US"/>
        </w:rPr>
        <w:t>24h</w:t>
      </w:r>
      <w:r>
        <w:rPr>
          <w:rFonts w:hint="eastAsia" w:ascii="宋体" w:hAnsi="宋体" w:eastAsia="宋体" w:cs="宋体"/>
          <w:i w:val="0"/>
          <w:caps w:val="0"/>
          <w:color w:val="000000"/>
          <w:spacing w:val="0"/>
          <w:sz w:val="21"/>
          <w:szCs w:val="21"/>
          <w:bdr w:val="none" w:color="auto" w:sz="0" w:space="0"/>
          <w:shd w:val="clear" w:fill="FFFFFF"/>
        </w:rPr>
        <w:t>值守。值守人员每</w:t>
      </w:r>
      <w:r>
        <w:rPr>
          <w:rFonts w:hint="eastAsia" w:ascii="宋体" w:hAnsi="宋体" w:eastAsia="宋体" w:cs="宋体"/>
          <w:i w:val="0"/>
          <w:caps w:val="0"/>
          <w:color w:val="000000"/>
          <w:spacing w:val="0"/>
          <w:sz w:val="21"/>
          <w:szCs w:val="21"/>
          <w:bdr w:val="none" w:color="auto" w:sz="0" w:space="0"/>
          <w:shd w:val="clear" w:fill="FFFFFF"/>
          <w:lang w:val="en-US"/>
        </w:rPr>
        <w:t>2h</w:t>
      </w:r>
      <w:r>
        <w:rPr>
          <w:rFonts w:hint="eastAsia" w:ascii="宋体" w:hAnsi="宋体" w:eastAsia="宋体" w:cs="宋体"/>
          <w:i w:val="0"/>
          <w:caps w:val="0"/>
          <w:color w:val="000000"/>
          <w:spacing w:val="0"/>
          <w:sz w:val="21"/>
          <w:szCs w:val="21"/>
          <w:bdr w:val="none" w:color="auto" w:sz="0" w:space="0"/>
          <w:shd w:val="clear" w:fill="FFFFFF"/>
        </w:rPr>
        <w:t>对储存场所进行巡查，巡查时应携带自卫器具。保卫值班室应配备通讯工具并保持</w:t>
      </w:r>
      <w:r>
        <w:rPr>
          <w:rFonts w:hint="eastAsia" w:ascii="宋体" w:hAnsi="宋体" w:eastAsia="宋体" w:cs="宋体"/>
          <w:i w:val="0"/>
          <w:caps w:val="0"/>
          <w:color w:val="000000"/>
          <w:spacing w:val="0"/>
          <w:sz w:val="21"/>
          <w:szCs w:val="21"/>
          <w:bdr w:val="none" w:color="auto" w:sz="0" w:space="0"/>
          <w:shd w:val="clear" w:fill="FFFFFF"/>
          <w:lang w:val="en-US"/>
        </w:rPr>
        <w:t>24h</w:t>
      </w:r>
      <w:r>
        <w:rPr>
          <w:rFonts w:hint="eastAsia" w:ascii="宋体" w:hAnsi="宋体" w:eastAsia="宋体" w:cs="宋体"/>
          <w:i w:val="0"/>
          <w:caps w:val="0"/>
          <w:color w:val="000000"/>
          <w:spacing w:val="0"/>
          <w:sz w:val="21"/>
          <w:szCs w:val="21"/>
          <w:bdr w:val="none" w:color="auto" w:sz="0" w:space="0"/>
          <w:shd w:val="clear" w:fill="FFFFFF"/>
        </w:rPr>
        <w:t>畅通。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30"/>
        <w:jc w:val="left"/>
      </w:pPr>
      <w:r>
        <w:rPr>
          <w:rFonts w:hint="eastAsia" w:ascii="黑体" w:hAnsi="宋体" w:eastAsia="黑体" w:cs="黑体"/>
          <w:i w:val="0"/>
          <w:caps w:val="0"/>
          <w:color w:val="000000"/>
          <w:spacing w:val="0"/>
          <w:sz w:val="21"/>
          <w:szCs w:val="21"/>
          <w:bdr w:val="none" w:color="auto" w:sz="0" w:space="0"/>
          <w:shd w:val="clear" w:fill="FFFFFF"/>
          <w:lang w:val="en-US"/>
        </w:rPr>
        <w:t>6.6  </w:t>
      </w:r>
      <w:r>
        <w:rPr>
          <w:rFonts w:hint="eastAsia" w:ascii="宋体" w:hAnsi="宋体" w:eastAsia="宋体" w:cs="宋体"/>
          <w:i w:val="0"/>
          <w:caps w:val="0"/>
          <w:color w:val="000000"/>
          <w:spacing w:val="0"/>
          <w:sz w:val="21"/>
          <w:szCs w:val="21"/>
          <w:bdr w:val="none" w:color="auto" w:sz="0" w:space="0"/>
          <w:shd w:val="clear" w:fill="FFFFFF"/>
        </w:rPr>
        <w:t>保管员应每天核对易制爆危险化学品存放情况，登记资料至少保存一年，发现易制爆危险化学品的包装、标签、标识等不符合安全要求的，应及时整改；发现账物不符的，应及时查找，查找不到下落的，应立即报告行业主管部门和所在地公安机关。</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30"/>
        <w:jc w:val="left"/>
      </w:pPr>
      <w:r>
        <w:rPr>
          <w:rFonts w:hint="eastAsia" w:ascii="黑体" w:hAnsi="宋体" w:eastAsia="黑体" w:cs="黑体"/>
          <w:i w:val="0"/>
          <w:caps w:val="0"/>
          <w:color w:val="000000"/>
          <w:spacing w:val="0"/>
          <w:sz w:val="21"/>
          <w:szCs w:val="21"/>
          <w:bdr w:val="none" w:color="auto" w:sz="0" w:space="0"/>
          <w:shd w:val="clear" w:fill="FFFFFF"/>
          <w:lang w:val="en-US"/>
        </w:rPr>
        <w:t>6.7  </w:t>
      </w:r>
      <w:r>
        <w:rPr>
          <w:rFonts w:hint="eastAsia" w:ascii="宋体" w:hAnsi="宋体" w:eastAsia="宋体" w:cs="宋体"/>
          <w:i w:val="0"/>
          <w:caps w:val="0"/>
          <w:color w:val="000000"/>
          <w:spacing w:val="0"/>
          <w:sz w:val="21"/>
          <w:szCs w:val="21"/>
          <w:bdr w:val="none" w:color="auto" w:sz="0" w:space="0"/>
          <w:shd w:val="clear" w:fill="FFFFFF"/>
        </w:rPr>
        <w:t>易制爆危险化学品从业单位应定期对治安保卫人员、保管员开展以防盗抢、防丢失为主要内容的培训教育，每月至少召开一次安全会议并有记录。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30"/>
        <w:jc w:val="left"/>
      </w:pPr>
      <w:r>
        <w:rPr>
          <w:rFonts w:hint="eastAsia" w:ascii="黑体" w:hAnsi="宋体" w:eastAsia="黑体" w:cs="黑体"/>
          <w:i w:val="0"/>
          <w:caps w:val="0"/>
          <w:color w:val="000000"/>
          <w:spacing w:val="0"/>
          <w:sz w:val="21"/>
          <w:szCs w:val="21"/>
          <w:bdr w:val="none" w:color="auto" w:sz="0" w:space="0"/>
          <w:shd w:val="clear" w:fill="FFFFFF"/>
          <w:lang w:val="en-US"/>
        </w:rPr>
        <w:t>6.8  </w:t>
      </w:r>
      <w:r>
        <w:rPr>
          <w:rFonts w:hint="eastAsia" w:ascii="宋体" w:hAnsi="宋体" w:eastAsia="宋体" w:cs="宋体"/>
          <w:i w:val="0"/>
          <w:caps w:val="0"/>
          <w:color w:val="000000"/>
          <w:spacing w:val="0"/>
          <w:sz w:val="21"/>
          <w:szCs w:val="21"/>
          <w:bdr w:val="none" w:color="auto" w:sz="0" w:space="0"/>
          <w:shd w:val="clear" w:fill="FFFFFF"/>
        </w:rPr>
        <w:t>易制爆危险化学品从业单位应建立易制爆危险化学品防盗、防抢、防破坏及技术防范系统发生故障等状态下的应急处置预案，并每年开展一次针对性的应急演练。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30"/>
        <w:jc w:val="left"/>
      </w:pPr>
      <w:r>
        <w:rPr>
          <w:rFonts w:hint="eastAsia" w:ascii="黑体" w:hAnsi="宋体" w:eastAsia="黑体" w:cs="黑体"/>
          <w:i w:val="0"/>
          <w:caps w:val="0"/>
          <w:color w:val="000000"/>
          <w:spacing w:val="0"/>
          <w:sz w:val="21"/>
          <w:szCs w:val="21"/>
          <w:bdr w:val="none" w:color="auto" w:sz="0" w:space="0"/>
          <w:shd w:val="clear" w:fill="FFFFFF"/>
          <w:lang w:val="en-US"/>
        </w:rPr>
        <w:t>6.9  </w:t>
      </w:r>
      <w:r>
        <w:rPr>
          <w:rFonts w:hint="eastAsia" w:ascii="宋体" w:hAnsi="宋体" w:eastAsia="宋体" w:cs="宋体"/>
          <w:i w:val="0"/>
          <w:caps w:val="0"/>
          <w:color w:val="000000"/>
          <w:spacing w:val="0"/>
          <w:sz w:val="21"/>
          <w:szCs w:val="21"/>
          <w:bdr w:val="none" w:color="auto" w:sz="0" w:space="0"/>
          <w:shd w:val="clear" w:fill="FFFFFF"/>
        </w:rPr>
        <w:t>易制爆危险化学品从业单位应加强对治安防范工作的检查、考核和奖惩，及时发现、整改治安隐患，并保存检查、整改记录。</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left"/>
      </w:pPr>
      <w:r>
        <w:rPr>
          <w:rFonts w:hint="eastAsia" w:ascii="黑体" w:hAnsi="宋体" w:eastAsia="黑体" w:cs="黑体"/>
          <w:i w:val="0"/>
          <w:caps w:val="0"/>
          <w:color w:val="000000"/>
          <w:spacing w:val="0"/>
          <w:sz w:val="21"/>
          <w:szCs w:val="21"/>
          <w:bdr w:val="none" w:color="auto" w:sz="0" w:space="0"/>
          <w:shd w:val="clear" w:fill="FFFFFF"/>
          <w:lang w:val="en-US"/>
        </w:rPr>
        <w:t>7  </w:t>
      </w:r>
      <w:r>
        <w:rPr>
          <w:rFonts w:hint="eastAsia" w:ascii="黑体" w:hAnsi="宋体" w:eastAsia="黑体" w:cs="黑体"/>
          <w:i w:val="0"/>
          <w:caps w:val="0"/>
          <w:color w:val="000000"/>
          <w:spacing w:val="0"/>
          <w:sz w:val="21"/>
          <w:szCs w:val="21"/>
          <w:bdr w:val="none" w:color="auto" w:sz="0" w:space="0"/>
          <w:shd w:val="clear" w:fill="FFFFFF"/>
        </w:rPr>
        <w:t>实体防范要求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30"/>
        <w:jc w:val="left"/>
      </w:pPr>
      <w:r>
        <w:rPr>
          <w:rFonts w:hint="eastAsia" w:ascii="黑体" w:hAnsi="宋体" w:eastAsia="黑体" w:cs="黑体"/>
          <w:i w:val="0"/>
          <w:caps w:val="0"/>
          <w:color w:val="000000"/>
          <w:spacing w:val="0"/>
          <w:sz w:val="21"/>
          <w:szCs w:val="21"/>
          <w:bdr w:val="none" w:color="auto" w:sz="0" w:space="0"/>
          <w:shd w:val="clear" w:fill="FFFFFF"/>
          <w:lang w:val="en-US"/>
        </w:rPr>
        <w:t>7.1  </w:t>
      </w:r>
      <w:r>
        <w:rPr>
          <w:rFonts w:hint="eastAsia" w:ascii="宋体" w:hAnsi="宋体" w:eastAsia="宋体" w:cs="宋体"/>
          <w:i w:val="0"/>
          <w:caps w:val="0"/>
          <w:color w:val="000000"/>
          <w:spacing w:val="0"/>
          <w:sz w:val="21"/>
          <w:szCs w:val="21"/>
          <w:bdr w:val="none" w:color="auto" w:sz="0" w:space="0"/>
          <w:shd w:val="clear" w:fill="FFFFFF"/>
        </w:rPr>
        <w:t>封闭式、半封闭式储存场所的周界应设置围墙或栅栏。半封闭式储存场所的围墙或栅栏的顶部应</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5E5E5E"/>
          <w:spacing w:val="0"/>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30"/>
        <w:jc w:val="left"/>
      </w:pPr>
      <w:r>
        <w:rPr>
          <w:rFonts w:hint="eastAsia" w:ascii="宋体" w:hAnsi="宋体" w:eastAsia="宋体" w:cs="宋体"/>
          <w:i w:val="0"/>
          <w:caps w:val="0"/>
          <w:color w:val="000000"/>
          <w:spacing w:val="0"/>
          <w:sz w:val="21"/>
          <w:szCs w:val="21"/>
          <w:bdr w:val="none" w:color="auto" w:sz="0" w:space="0"/>
          <w:shd w:val="clear" w:fill="FFFFFF"/>
        </w:rPr>
        <w:t>设有防攀爬措施，围墙、栅栏的离地高度应大于等于</w:t>
      </w:r>
      <w:r>
        <w:rPr>
          <w:rFonts w:hint="eastAsia" w:ascii="宋体" w:hAnsi="宋体" w:eastAsia="宋体" w:cs="宋体"/>
          <w:i w:val="0"/>
          <w:caps w:val="0"/>
          <w:color w:val="000000"/>
          <w:spacing w:val="0"/>
          <w:sz w:val="21"/>
          <w:szCs w:val="21"/>
          <w:bdr w:val="none" w:color="auto" w:sz="0" w:space="0"/>
          <w:shd w:val="clear" w:fill="FFFFFF"/>
          <w:lang w:val="en-US"/>
        </w:rPr>
        <w:t>2m</w:t>
      </w:r>
      <w:r>
        <w:rPr>
          <w:rFonts w:hint="eastAsia" w:ascii="宋体" w:hAnsi="宋体" w:eastAsia="宋体" w:cs="宋体"/>
          <w:i w:val="0"/>
          <w:caps w:val="0"/>
          <w:color w:val="000000"/>
          <w:spacing w:val="0"/>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30"/>
        <w:jc w:val="left"/>
      </w:pPr>
      <w:r>
        <w:rPr>
          <w:rFonts w:hint="eastAsia" w:ascii="黑体" w:hAnsi="宋体" w:eastAsia="黑体" w:cs="黑体"/>
          <w:i w:val="0"/>
          <w:caps w:val="0"/>
          <w:color w:val="000000"/>
          <w:spacing w:val="0"/>
          <w:sz w:val="21"/>
          <w:szCs w:val="21"/>
          <w:bdr w:val="none" w:color="auto" w:sz="0" w:space="0"/>
          <w:shd w:val="clear" w:fill="FFFFFF"/>
          <w:lang w:val="en-US"/>
        </w:rPr>
        <w:t>7.2  </w:t>
      </w:r>
      <w:r>
        <w:rPr>
          <w:rFonts w:hint="eastAsia" w:ascii="宋体" w:hAnsi="宋体" w:eastAsia="宋体" w:cs="宋体"/>
          <w:i w:val="0"/>
          <w:caps w:val="0"/>
          <w:color w:val="000000"/>
          <w:spacing w:val="0"/>
          <w:sz w:val="21"/>
          <w:szCs w:val="21"/>
          <w:bdr w:val="none" w:color="auto" w:sz="0" w:space="0"/>
          <w:shd w:val="clear" w:fill="FFFFFF"/>
        </w:rPr>
        <w:t>封闭式、半封闭式储存场所出入口应设置防火门，门应向疏散方向开启。</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30"/>
        <w:jc w:val="left"/>
      </w:pPr>
      <w:r>
        <w:rPr>
          <w:rFonts w:hint="eastAsia" w:ascii="黑体" w:hAnsi="宋体" w:eastAsia="黑体" w:cs="黑体"/>
          <w:i w:val="0"/>
          <w:caps w:val="0"/>
          <w:color w:val="000000"/>
          <w:spacing w:val="0"/>
          <w:sz w:val="21"/>
          <w:szCs w:val="21"/>
          <w:bdr w:val="none" w:color="auto" w:sz="0" w:space="0"/>
          <w:shd w:val="clear" w:fill="FFFFFF"/>
          <w:lang w:val="en-US"/>
        </w:rPr>
        <w:t>7.3  </w:t>
      </w:r>
      <w:r>
        <w:rPr>
          <w:rFonts w:hint="eastAsia" w:ascii="宋体" w:hAnsi="宋体" w:eastAsia="宋体" w:cs="宋体"/>
          <w:i w:val="0"/>
          <w:caps w:val="0"/>
          <w:color w:val="000000"/>
          <w:spacing w:val="0"/>
          <w:sz w:val="21"/>
          <w:szCs w:val="21"/>
          <w:bdr w:val="none" w:color="auto" w:sz="0" w:space="0"/>
          <w:shd w:val="clear" w:fill="FFFFFF"/>
        </w:rPr>
        <w:t>露天式储存场所的周界应设置栅栏，出入口应设置栅栏门，栅栏的顶部应设有防攀爬设施。栅栏的离地高度应大于等于</w:t>
      </w:r>
      <w:r>
        <w:rPr>
          <w:rFonts w:hint="eastAsia" w:ascii="宋体" w:hAnsi="宋体" w:eastAsia="宋体" w:cs="宋体"/>
          <w:i w:val="0"/>
          <w:caps w:val="0"/>
          <w:color w:val="000000"/>
          <w:spacing w:val="0"/>
          <w:sz w:val="21"/>
          <w:szCs w:val="21"/>
          <w:bdr w:val="none" w:color="auto" w:sz="0" w:space="0"/>
          <w:shd w:val="clear" w:fill="FFFFFF"/>
          <w:lang w:val="en-US"/>
        </w:rPr>
        <w:t>2.5m</w:t>
      </w:r>
      <w:r>
        <w:rPr>
          <w:rFonts w:hint="eastAsia" w:ascii="宋体" w:hAnsi="宋体" w:eastAsia="宋体" w:cs="宋体"/>
          <w:i w:val="0"/>
          <w:caps w:val="0"/>
          <w:color w:val="000000"/>
          <w:spacing w:val="0"/>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30"/>
        <w:jc w:val="left"/>
      </w:pPr>
      <w:r>
        <w:rPr>
          <w:rFonts w:hint="eastAsia" w:ascii="黑体" w:hAnsi="宋体" w:eastAsia="黑体" w:cs="黑体"/>
          <w:i w:val="0"/>
          <w:caps w:val="0"/>
          <w:color w:val="000000"/>
          <w:spacing w:val="0"/>
          <w:sz w:val="21"/>
          <w:szCs w:val="21"/>
          <w:bdr w:val="none" w:color="auto" w:sz="0" w:space="0"/>
          <w:shd w:val="clear" w:fill="FFFFFF"/>
          <w:lang w:val="en-US"/>
        </w:rPr>
        <w:t>7.4  </w:t>
      </w:r>
      <w:r>
        <w:rPr>
          <w:rFonts w:hint="eastAsia" w:ascii="宋体" w:hAnsi="宋体" w:eastAsia="宋体" w:cs="宋体"/>
          <w:i w:val="0"/>
          <w:caps w:val="0"/>
          <w:color w:val="000000"/>
          <w:spacing w:val="0"/>
          <w:sz w:val="21"/>
          <w:szCs w:val="21"/>
          <w:bdr w:val="none" w:color="auto" w:sz="0" w:space="0"/>
          <w:shd w:val="clear" w:fill="FFFFFF"/>
        </w:rPr>
        <w:t>露天式存放的易制爆危险化学品大型槽罐应具有防破坏设施。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30"/>
        <w:jc w:val="left"/>
      </w:pPr>
      <w:r>
        <w:rPr>
          <w:rFonts w:hint="eastAsia" w:ascii="黑体" w:hAnsi="宋体" w:eastAsia="黑体" w:cs="黑体"/>
          <w:i w:val="0"/>
          <w:caps w:val="0"/>
          <w:color w:val="000000"/>
          <w:spacing w:val="0"/>
          <w:sz w:val="21"/>
          <w:szCs w:val="21"/>
          <w:bdr w:val="none" w:color="auto" w:sz="0" w:space="0"/>
          <w:shd w:val="clear" w:fill="FFFFFF"/>
          <w:lang w:val="en-US"/>
        </w:rPr>
        <w:t>7.5  </w:t>
      </w:r>
      <w:r>
        <w:rPr>
          <w:rFonts w:hint="eastAsia" w:ascii="宋体" w:hAnsi="宋体" w:eastAsia="宋体" w:cs="宋体"/>
          <w:i w:val="0"/>
          <w:caps w:val="0"/>
          <w:color w:val="000000"/>
          <w:spacing w:val="0"/>
          <w:sz w:val="21"/>
          <w:szCs w:val="21"/>
          <w:bdr w:val="none" w:color="auto" w:sz="0" w:space="0"/>
          <w:shd w:val="clear" w:fill="FFFFFF"/>
        </w:rPr>
        <w:t>小剂量存放场所出入口应设置防盗安全门，或将易制爆危险化学品存放在房间的专用储存柜内。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30"/>
        <w:jc w:val="left"/>
      </w:pPr>
      <w:r>
        <w:rPr>
          <w:rFonts w:hint="eastAsia" w:ascii="黑体" w:hAnsi="宋体" w:eastAsia="黑体" w:cs="黑体"/>
          <w:i w:val="0"/>
          <w:caps w:val="0"/>
          <w:color w:val="000000"/>
          <w:spacing w:val="0"/>
          <w:sz w:val="21"/>
          <w:szCs w:val="21"/>
          <w:bdr w:val="none" w:color="auto" w:sz="0" w:space="0"/>
          <w:shd w:val="clear" w:fill="FFFFFF"/>
          <w:lang w:val="en-US"/>
        </w:rPr>
        <w:t>7.6  </w:t>
      </w:r>
      <w:r>
        <w:rPr>
          <w:rFonts w:hint="eastAsia" w:ascii="宋体" w:hAnsi="宋体" w:eastAsia="宋体" w:cs="宋体"/>
          <w:i w:val="0"/>
          <w:caps w:val="0"/>
          <w:color w:val="000000"/>
          <w:spacing w:val="0"/>
          <w:sz w:val="21"/>
          <w:szCs w:val="21"/>
          <w:bdr w:val="none" w:color="auto" w:sz="0" w:space="0"/>
          <w:shd w:val="clear" w:fill="FFFFFF"/>
        </w:rPr>
        <w:t>保卫值班室出入口应设置防盗安全门。</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30"/>
        <w:jc w:val="left"/>
      </w:pPr>
      <w:r>
        <w:rPr>
          <w:rFonts w:hint="eastAsia" w:ascii="黑体" w:hAnsi="宋体" w:eastAsia="黑体" w:cs="黑体"/>
          <w:i w:val="0"/>
          <w:caps w:val="0"/>
          <w:color w:val="000000"/>
          <w:spacing w:val="0"/>
          <w:sz w:val="21"/>
          <w:szCs w:val="21"/>
          <w:bdr w:val="none" w:color="auto" w:sz="0" w:space="0"/>
          <w:shd w:val="clear" w:fill="FFFFFF"/>
          <w:lang w:val="en-US"/>
        </w:rPr>
        <w:t>7.7  </w:t>
      </w:r>
      <w:r>
        <w:rPr>
          <w:rFonts w:hint="eastAsia" w:ascii="宋体" w:hAnsi="宋体" w:eastAsia="宋体" w:cs="宋体"/>
          <w:i w:val="0"/>
          <w:caps w:val="0"/>
          <w:color w:val="000000"/>
          <w:spacing w:val="0"/>
          <w:sz w:val="21"/>
          <w:szCs w:val="21"/>
          <w:bdr w:val="none" w:color="auto" w:sz="0" w:space="0"/>
          <w:shd w:val="clear" w:fill="FFFFFF"/>
        </w:rPr>
        <w:t>安防监控中心应单独设置或设置在保卫值班室内。</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30"/>
        <w:jc w:val="left"/>
      </w:pPr>
      <w:r>
        <w:rPr>
          <w:rFonts w:hint="eastAsia" w:ascii="黑体" w:hAnsi="宋体" w:eastAsia="黑体" w:cs="黑体"/>
          <w:i w:val="0"/>
          <w:caps w:val="0"/>
          <w:color w:val="000000"/>
          <w:spacing w:val="0"/>
          <w:sz w:val="21"/>
          <w:szCs w:val="21"/>
          <w:bdr w:val="none" w:color="auto" w:sz="0" w:space="0"/>
          <w:shd w:val="clear" w:fill="FFFFFF"/>
          <w:lang w:val="en-US"/>
        </w:rPr>
        <w:t>7.8  </w:t>
      </w:r>
      <w:r>
        <w:rPr>
          <w:rFonts w:hint="eastAsia" w:ascii="宋体" w:hAnsi="宋体" w:eastAsia="宋体" w:cs="宋体"/>
          <w:i w:val="0"/>
          <w:caps w:val="0"/>
          <w:color w:val="000000"/>
          <w:spacing w:val="0"/>
          <w:sz w:val="21"/>
          <w:szCs w:val="21"/>
          <w:bdr w:val="none" w:color="auto" w:sz="0" w:space="0"/>
          <w:shd w:val="clear" w:fill="FFFFFF"/>
        </w:rPr>
        <w:t>封闭式储存场所、保卫值班室、安防监控中心的窗口、通风口应具有实体或电子防护措施。</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30"/>
        <w:jc w:val="left"/>
      </w:pPr>
      <w:r>
        <w:rPr>
          <w:rFonts w:hint="eastAsia" w:ascii="黑体" w:hAnsi="宋体" w:eastAsia="黑体" w:cs="黑体"/>
          <w:i w:val="0"/>
          <w:caps w:val="0"/>
          <w:color w:val="000000"/>
          <w:spacing w:val="0"/>
          <w:sz w:val="21"/>
          <w:szCs w:val="21"/>
          <w:bdr w:val="none" w:color="auto" w:sz="0" w:space="0"/>
          <w:shd w:val="clear" w:fill="FFFFFF"/>
          <w:lang w:val="en-US"/>
        </w:rPr>
        <w:t>7.9  </w:t>
      </w:r>
      <w:r>
        <w:rPr>
          <w:rFonts w:hint="eastAsia" w:ascii="宋体" w:hAnsi="宋体" w:eastAsia="宋体" w:cs="宋体"/>
          <w:i w:val="0"/>
          <w:caps w:val="0"/>
          <w:color w:val="000000"/>
          <w:spacing w:val="0"/>
          <w:sz w:val="21"/>
          <w:szCs w:val="21"/>
          <w:bdr w:val="none" w:color="auto" w:sz="0" w:space="0"/>
          <w:shd w:val="clear" w:fill="FFFFFF"/>
        </w:rPr>
        <w:t>储存场所使用的防盗安全门应符合</w:t>
      </w:r>
      <w:r>
        <w:rPr>
          <w:rFonts w:hint="eastAsia" w:ascii="宋体" w:hAnsi="宋体" w:eastAsia="宋体" w:cs="宋体"/>
          <w:i w:val="0"/>
          <w:caps w:val="0"/>
          <w:color w:val="000000"/>
          <w:spacing w:val="0"/>
          <w:sz w:val="21"/>
          <w:szCs w:val="21"/>
          <w:bdr w:val="none" w:color="auto" w:sz="0" w:space="0"/>
          <w:shd w:val="clear" w:fill="FFFFFF"/>
          <w:lang w:val="en-US"/>
        </w:rPr>
        <w:t>GB 17565-2007</w:t>
      </w:r>
      <w:r>
        <w:rPr>
          <w:rFonts w:hint="eastAsia" w:ascii="宋体" w:hAnsi="宋体" w:eastAsia="宋体" w:cs="宋体"/>
          <w:i w:val="0"/>
          <w:caps w:val="0"/>
          <w:color w:val="000000"/>
          <w:spacing w:val="0"/>
          <w:sz w:val="21"/>
          <w:szCs w:val="21"/>
          <w:bdr w:val="none" w:color="auto" w:sz="0" w:space="0"/>
          <w:shd w:val="clear" w:fill="FFFFFF"/>
        </w:rPr>
        <w:t>的要求，其防盗安全级别应为乙级（含）以上；专用储存柜应具有防盗功能，符合双人双锁管理要求，并安装机械防盗锁，机械防盗锁应符合</w:t>
      </w:r>
      <w:r>
        <w:rPr>
          <w:rFonts w:hint="eastAsia" w:ascii="宋体" w:hAnsi="宋体" w:eastAsia="宋体" w:cs="宋体"/>
          <w:i w:val="0"/>
          <w:caps w:val="0"/>
          <w:color w:val="000000"/>
          <w:spacing w:val="0"/>
          <w:sz w:val="21"/>
          <w:szCs w:val="21"/>
          <w:bdr w:val="none" w:color="auto" w:sz="0" w:space="0"/>
          <w:shd w:val="clear" w:fill="FFFFFF"/>
          <w:lang w:val="en-US"/>
        </w:rPr>
        <w:t>GA/T 73</w:t>
      </w:r>
      <w:r>
        <w:rPr>
          <w:rFonts w:hint="eastAsia" w:ascii="宋体" w:hAnsi="宋体" w:eastAsia="宋体" w:cs="宋体"/>
          <w:i w:val="0"/>
          <w:caps w:val="0"/>
          <w:color w:val="000000"/>
          <w:spacing w:val="0"/>
          <w:sz w:val="21"/>
          <w:szCs w:val="21"/>
          <w:bdr w:val="none" w:color="auto" w:sz="0" w:space="0"/>
          <w:shd w:val="clear" w:fill="FFFFFF"/>
        </w:rPr>
        <w:t>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黑体" w:hAnsi="宋体" w:eastAsia="黑体" w:cs="黑体"/>
          <w:i w:val="0"/>
          <w:caps w:val="0"/>
          <w:color w:val="000000"/>
          <w:spacing w:val="0"/>
          <w:sz w:val="21"/>
          <w:szCs w:val="21"/>
          <w:bdr w:val="none" w:color="auto" w:sz="0" w:space="0"/>
          <w:shd w:val="clear" w:fill="FFFFFF"/>
          <w:lang w:val="en-US"/>
        </w:rPr>
        <w:t>7.10  </w:t>
      </w:r>
      <w:r>
        <w:rPr>
          <w:rFonts w:hint="eastAsia" w:ascii="宋体" w:hAnsi="宋体" w:eastAsia="宋体" w:cs="宋体"/>
          <w:i w:val="0"/>
          <w:caps w:val="0"/>
          <w:color w:val="000000"/>
          <w:spacing w:val="0"/>
          <w:sz w:val="21"/>
          <w:szCs w:val="21"/>
          <w:bdr w:val="none" w:color="auto" w:sz="0" w:space="0"/>
          <w:shd w:val="clear" w:fill="FFFFFF"/>
        </w:rPr>
        <w:t>储存场所使用的钢筋栅栏应采用直径大于等于</w:t>
      </w:r>
      <w:r>
        <w:rPr>
          <w:rFonts w:hint="eastAsia" w:ascii="宋体" w:hAnsi="宋体" w:eastAsia="宋体" w:cs="宋体"/>
          <w:i w:val="0"/>
          <w:caps w:val="0"/>
          <w:color w:val="000000"/>
          <w:spacing w:val="0"/>
          <w:sz w:val="21"/>
          <w:szCs w:val="21"/>
          <w:bdr w:val="none" w:color="auto" w:sz="0" w:space="0"/>
          <w:shd w:val="clear" w:fill="FFFFFF"/>
          <w:lang w:val="en-US"/>
        </w:rPr>
        <w:t>12mm</w:t>
      </w:r>
      <w:r>
        <w:rPr>
          <w:rFonts w:hint="eastAsia" w:ascii="宋体" w:hAnsi="宋体" w:eastAsia="宋体" w:cs="宋体"/>
          <w:i w:val="0"/>
          <w:caps w:val="0"/>
          <w:color w:val="000000"/>
          <w:spacing w:val="0"/>
          <w:sz w:val="21"/>
          <w:szCs w:val="21"/>
          <w:bdr w:val="none" w:color="auto" w:sz="0" w:space="0"/>
          <w:shd w:val="clear" w:fill="FFFFFF"/>
        </w:rPr>
        <w:t>的实心钢筋；钢管栅栏应采用直径大于等于</w:t>
      </w:r>
      <w:r>
        <w:rPr>
          <w:rFonts w:hint="eastAsia" w:ascii="宋体" w:hAnsi="宋体" w:eastAsia="宋体" w:cs="宋体"/>
          <w:i w:val="0"/>
          <w:caps w:val="0"/>
          <w:color w:val="000000"/>
          <w:spacing w:val="0"/>
          <w:sz w:val="21"/>
          <w:szCs w:val="21"/>
          <w:bdr w:val="none" w:color="auto" w:sz="0" w:space="0"/>
          <w:shd w:val="clear" w:fill="FFFFFF"/>
          <w:lang w:val="en-US"/>
        </w:rPr>
        <w:t>20mm</w:t>
      </w:r>
      <w:r>
        <w:rPr>
          <w:rFonts w:hint="eastAsia" w:ascii="宋体" w:hAnsi="宋体" w:eastAsia="宋体" w:cs="宋体"/>
          <w:i w:val="0"/>
          <w:caps w:val="0"/>
          <w:color w:val="000000"/>
          <w:spacing w:val="0"/>
          <w:sz w:val="21"/>
          <w:szCs w:val="21"/>
          <w:bdr w:val="none" w:color="auto" w:sz="0" w:space="0"/>
          <w:shd w:val="clear" w:fill="FFFFFF"/>
        </w:rPr>
        <w:t>，壁厚大于等于</w:t>
      </w:r>
      <w:r>
        <w:rPr>
          <w:rFonts w:hint="eastAsia" w:ascii="宋体" w:hAnsi="宋体" w:eastAsia="宋体" w:cs="宋体"/>
          <w:i w:val="0"/>
          <w:caps w:val="0"/>
          <w:color w:val="000000"/>
          <w:spacing w:val="0"/>
          <w:sz w:val="21"/>
          <w:szCs w:val="21"/>
          <w:bdr w:val="none" w:color="auto" w:sz="0" w:space="0"/>
          <w:shd w:val="clear" w:fill="FFFFFF"/>
          <w:lang w:val="en-US"/>
        </w:rPr>
        <w:t>2mm</w:t>
      </w:r>
      <w:r>
        <w:rPr>
          <w:rFonts w:hint="eastAsia" w:ascii="宋体" w:hAnsi="宋体" w:eastAsia="宋体" w:cs="宋体"/>
          <w:i w:val="0"/>
          <w:caps w:val="0"/>
          <w:color w:val="000000"/>
          <w:spacing w:val="0"/>
          <w:sz w:val="21"/>
          <w:szCs w:val="21"/>
          <w:bdr w:val="none" w:color="auto" w:sz="0" w:space="0"/>
          <w:shd w:val="clear" w:fill="FFFFFF"/>
        </w:rPr>
        <w:t>的钢管；钢板栅栏应采用单根横截面大于等于</w:t>
      </w:r>
      <w:r>
        <w:rPr>
          <w:rFonts w:hint="eastAsia" w:ascii="宋体" w:hAnsi="宋体" w:eastAsia="宋体" w:cs="宋体"/>
          <w:i w:val="0"/>
          <w:caps w:val="0"/>
          <w:color w:val="000000"/>
          <w:spacing w:val="0"/>
          <w:sz w:val="21"/>
          <w:szCs w:val="21"/>
          <w:bdr w:val="none" w:color="auto" w:sz="0" w:space="0"/>
          <w:shd w:val="clear" w:fill="FFFFFF"/>
          <w:lang w:val="en-US"/>
        </w:rPr>
        <w:t>8mm×20mm</w:t>
      </w:r>
      <w:r>
        <w:rPr>
          <w:rFonts w:hint="eastAsia" w:ascii="宋体" w:hAnsi="宋体" w:eastAsia="宋体" w:cs="宋体"/>
          <w:i w:val="0"/>
          <w:caps w:val="0"/>
          <w:color w:val="000000"/>
          <w:spacing w:val="0"/>
          <w:sz w:val="21"/>
          <w:szCs w:val="21"/>
          <w:bdr w:val="none" w:color="auto" w:sz="0" w:space="0"/>
          <w:shd w:val="clear" w:fill="FFFFFF"/>
        </w:rPr>
        <w:t>的钢筋（钢管、钢板）。相邻钢筋（钢管、钢板）间隔应小于等于</w:t>
      </w:r>
      <w:r>
        <w:rPr>
          <w:rFonts w:hint="eastAsia" w:ascii="宋体" w:hAnsi="宋体" w:eastAsia="宋体" w:cs="宋体"/>
          <w:i w:val="0"/>
          <w:caps w:val="0"/>
          <w:color w:val="000000"/>
          <w:spacing w:val="0"/>
          <w:sz w:val="21"/>
          <w:szCs w:val="21"/>
          <w:bdr w:val="none" w:color="auto" w:sz="0" w:space="0"/>
          <w:shd w:val="clear" w:fill="FFFFFF"/>
          <w:lang w:val="en-US"/>
        </w:rPr>
        <w:t>100mm</w:t>
      </w:r>
      <w:r>
        <w:rPr>
          <w:rFonts w:hint="eastAsia" w:ascii="宋体" w:hAnsi="宋体" w:eastAsia="宋体" w:cs="宋体"/>
          <w:i w:val="0"/>
          <w:caps w:val="0"/>
          <w:color w:val="000000"/>
          <w:spacing w:val="0"/>
          <w:sz w:val="21"/>
          <w:szCs w:val="21"/>
          <w:bdr w:val="none" w:color="auto" w:sz="0" w:space="0"/>
          <w:shd w:val="clear" w:fill="FFFFFF"/>
        </w:rPr>
        <w:t>，高度每超过</w:t>
      </w:r>
      <w:r>
        <w:rPr>
          <w:rFonts w:hint="eastAsia" w:ascii="宋体" w:hAnsi="宋体" w:eastAsia="宋体" w:cs="宋体"/>
          <w:i w:val="0"/>
          <w:caps w:val="0"/>
          <w:color w:val="000000"/>
          <w:spacing w:val="0"/>
          <w:sz w:val="21"/>
          <w:szCs w:val="21"/>
          <w:bdr w:val="none" w:color="auto" w:sz="0" w:space="0"/>
          <w:shd w:val="clear" w:fill="FFFFFF"/>
          <w:lang w:val="en-US"/>
        </w:rPr>
        <w:t>800mm</w:t>
      </w:r>
      <w:r>
        <w:rPr>
          <w:rFonts w:hint="eastAsia" w:ascii="宋体" w:hAnsi="宋体" w:eastAsia="宋体" w:cs="宋体"/>
          <w:i w:val="0"/>
          <w:caps w:val="0"/>
          <w:color w:val="000000"/>
          <w:spacing w:val="0"/>
          <w:sz w:val="21"/>
          <w:szCs w:val="21"/>
          <w:bdr w:val="none" w:color="auto" w:sz="0" w:space="0"/>
          <w:shd w:val="clear" w:fill="FFFFFF"/>
        </w:rPr>
        <w:t>的应在中点处再加一道横向钢筋（钢管、钢板）。窗口、通风口的防盗栅栏应采用直径大于等于</w:t>
      </w:r>
      <w:r>
        <w:rPr>
          <w:rFonts w:hint="eastAsia" w:ascii="宋体" w:hAnsi="宋体" w:eastAsia="宋体" w:cs="宋体"/>
          <w:i w:val="0"/>
          <w:caps w:val="0"/>
          <w:color w:val="000000"/>
          <w:spacing w:val="0"/>
          <w:sz w:val="21"/>
          <w:szCs w:val="21"/>
          <w:bdr w:val="none" w:color="auto" w:sz="0" w:space="0"/>
          <w:shd w:val="clear" w:fill="FFFFFF"/>
          <w:lang w:val="en-US"/>
        </w:rPr>
        <w:t>12mm</w:t>
      </w:r>
      <w:r>
        <w:rPr>
          <w:rFonts w:hint="eastAsia" w:ascii="宋体" w:hAnsi="宋体" w:eastAsia="宋体" w:cs="宋体"/>
          <w:i w:val="0"/>
          <w:caps w:val="0"/>
          <w:color w:val="000000"/>
          <w:spacing w:val="0"/>
          <w:sz w:val="21"/>
          <w:szCs w:val="21"/>
          <w:bdr w:val="none" w:color="auto" w:sz="0" w:space="0"/>
          <w:shd w:val="clear" w:fill="FFFFFF"/>
        </w:rPr>
        <w:t>的膨胀螺栓固定，安装应牢固可靠。储存场所周界设置的栅栏应与地面牢固固定。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黑体" w:hAnsi="宋体" w:eastAsia="黑体" w:cs="黑体"/>
          <w:i w:val="0"/>
          <w:caps w:val="0"/>
          <w:color w:val="000000"/>
          <w:spacing w:val="0"/>
          <w:sz w:val="21"/>
          <w:szCs w:val="21"/>
          <w:bdr w:val="none" w:color="auto" w:sz="0" w:space="0"/>
          <w:shd w:val="clear" w:fill="FFFFFF"/>
          <w:lang w:val="en-US"/>
        </w:rPr>
        <w:t>7.11  </w:t>
      </w:r>
      <w:r>
        <w:rPr>
          <w:rFonts w:hint="eastAsia" w:ascii="宋体" w:hAnsi="宋体" w:eastAsia="宋体" w:cs="宋体"/>
          <w:i w:val="0"/>
          <w:caps w:val="0"/>
          <w:color w:val="000000"/>
          <w:spacing w:val="0"/>
          <w:sz w:val="21"/>
          <w:szCs w:val="21"/>
          <w:bdr w:val="none" w:color="auto" w:sz="0" w:space="0"/>
          <w:shd w:val="clear" w:fill="FFFFFF"/>
        </w:rPr>
        <w:t>储存场所实体防范设施配置见附录</w:t>
      </w:r>
      <w:r>
        <w:rPr>
          <w:rFonts w:hint="eastAsia" w:ascii="宋体" w:hAnsi="宋体" w:eastAsia="宋体" w:cs="宋体"/>
          <w:i w:val="0"/>
          <w:caps w:val="0"/>
          <w:color w:val="000000"/>
          <w:spacing w:val="0"/>
          <w:sz w:val="21"/>
          <w:szCs w:val="21"/>
          <w:bdr w:val="none" w:color="auto" w:sz="0" w:space="0"/>
          <w:shd w:val="clear" w:fill="FFFFFF"/>
          <w:lang w:val="en-US"/>
        </w:rPr>
        <w:t>A</w:t>
      </w:r>
      <w:r>
        <w:rPr>
          <w:rFonts w:hint="eastAsia" w:ascii="宋体" w:hAnsi="宋体" w:eastAsia="宋体" w:cs="宋体"/>
          <w:i w:val="0"/>
          <w:caps w:val="0"/>
          <w:color w:val="000000"/>
          <w:spacing w:val="0"/>
          <w:sz w:val="21"/>
          <w:szCs w:val="21"/>
          <w:bdr w:val="none" w:color="auto" w:sz="0" w:space="0"/>
          <w:shd w:val="clear" w:fill="FFFFFF"/>
        </w:rPr>
        <w:t>中表</w:t>
      </w:r>
      <w:r>
        <w:rPr>
          <w:rFonts w:hint="eastAsia" w:ascii="宋体" w:hAnsi="宋体" w:eastAsia="宋体" w:cs="宋体"/>
          <w:i w:val="0"/>
          <w:caps w:val="0"/>
          <w:color w:val="000000"/>
          <w:spacing w:val="0"/>
          <w:sz w:val="21"/>
          <w:szCs w:val="21"/>
          <w:bdr w:val="none" w:color="auto" w:sz="0" w:space="0"/>
          <w:shd w:val="clear" w:fill="FFFFFF"/>
          <w:lang w:val="en-US"/>
        </w:rPr>
        <w:t>A.1</w:t>
      </w:r>
      <w:r>
        <w:rPr>
          <w:rFonts w:hint="eastAsia" w:ascii="宋体" w:hAnsi="宋体" w:eastAsia="宋体" w:cs="宋体"/>
          <w:i w:val="0"/>
          <w:caps w:val="0"/>
          <w:color w:val="000000"/>
          <w:spacing w:val="0"/>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ind w:left="0" w:right="0" w:firstLine="0"/>
        <w:jc w:val="left"/>
      </w:pPr>
      <w:r>
        <w:rPr>
          <w:rFonts w:hint="eastAsia" w:ascii="黑体" w:hAnsi="宋体" w:eastAsia="黑体" w:cs="黑体"/>
          <w:i w:val="0"/>
          <w:caps w:val="0"/>
          <w:color w:val="000000"/>
          <w:spacing w:val="0"/>
          <w:sz w:val="21"/>
          <w:szCs w:val="21"/>
          <w:bdr w:val="none" w:color="auto" w:sz="0" w:space="0"/>
          <w:shd w:val="clear" w:fill="FFFFFF"/>
          <w:lang w:val="en-US"/>
        </w:rPr>
        <w:t>8  </w:t>
      </w:r>
      <w:r>
        <w:rPr>
          <w:rFonts w:hint="eastAsia" w:ascii="黑体" w:hAnsi="宋体" w:eastAsia="黑体" w:cs="黑体"/>
          <w:i w:val="0"/>
          <w:caps w:val="0"/>
          <w:color w:val="000000"/>
          <w:spacing w:val="0"/>
          <w:sz w:val="21"/>
          <w:szCs w:val="21"/>
          <w:bdr w:val="none" w:color="auto" w:sz="0" w:space="0"/>
          <w:shd w:val="clear" w:fill="FFFFFF"/>
        </w:rPr>
        <w:t>技术防范要求</w:t>
      </w:r>
      <w:r>
        <w:rPr>
          <w:rFonts w:hint="eastAsia" w:ascii="宋体" w:hAnsi="宋体" w:eastAsia="宋体" w:cs="宋体"/>
          <w:i w:val="0"/>
          <w:caps w:val="0"/>
          <w:color w:val="000000"/>
          <w:spacing w:val="0"/>
          <w:sz w:val="21"/>
          <w:szCs w:val="21"/>
          <w:bdr w:val="none" w:color="auto" w:sz="0" w:space="0"/>
          <w:shd w:val="clear" w:fill="FFFFFF"/>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left"/>
      </w:pPr>
      <w:r>
        <w:rPr>
          <w:rFonts w:hint="eastAsia" w:ascii="黑体" w:hAnsi="宋体" w:eastAsia="黑体" w:cs="黑体"/>
          <w:i w:val="0"/>
          <w:caps w:val="0"/>
          <w:color w:val="000000"/>
          <w:spacing w:val="0"/>
          <w:sz w:val="21"/>
          <w:szCs w:val="21"/>
          <w:bdr w:val="none" w:color="auto" w:sz="0" w:space="0"/>
          <w:shd w:val="clear" w:fill="FFFFFF"/>
          <w:lang w:val="en-US"/>
        </w:rPr>
        <w:t>8.1  </w:t>
      </w:r>
      <w:r>
        <w:rPr>
          <w:rFonts w:hint="eastAsia" w:ascii="黑体" w:hAnsi="宋体" w:eastAsia="黑体" w:cs="黑体"/>
          <w:i w:val="0"/>
          <w:caps w:val="0"/>
          <w:color w:val="000000"/>
          <w:spacing w:val="0"/>
          <w:sz w:val="21"/>
          <w:szCs w:val="21"/>
          <w:bdr w:val="none" w:color="auto" w:sz="0" w:space="0"/>
          <w:shd w:val="clear" w:fill="FFFFFF"/>
        </w:rPr>
        <w:t>防护要求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黑体" w:hAnsi="宋体" w:eastAsia="黑体" w:cs="黑体"/>
          <w:i w:val="0"/>
          <w:caps w:val="0"/>
          <w:color w:val="000000"/>
          <w:spacing w:val="0"/>
          <w:sz w:val="21"/>
          <w:szCs w:val="21"/>
          <w:bdr w:val="none" w:color="auto" w:sz="0" w:space="0"/>
          <w:shd w:val="clear" w:fill="FFFFFF"/>
          <w:lang w:val="en-US"/>
        </w:rPr>
        <w:t>8.1.1  </w:t>
      </w:r>
      <w:r>
        <w:rPr>
          <w:rFonts w:hint="eastAsia" w:ascii="宋体" w:hAnsi="宋体" w:eastAsia="宋体" w:cs="宋体"/>
          <w:i w:val="0"/>
          <w:caps w:val="0"/>
          <w:color w:val="000000"/>
          <w:spacing w:val="0"/>
          <w:sz w:val="21"/>
          <w:szCs w:val="21"/>
          <w:bdr w:val="none" w:color="auto" w:sz="0" w:space="0"/>
          <w:shd w:val="clear" w:fill="FFFFFF"/>
        </w:rPr>
        <w:t>封闭式、半封闭式、露天式储存场所的周界应安装视频监控装置，监视和回放图像应能清晰显示储存场所周边的现场情况。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黑体" w:hAnsi="宋体" w:eastAsia="黑体" w:cs="黑体"/>
          <w:i w:val="0"/>
          <w:caps w:val="0"/>
          <w:color w:val="000000"/>
          <w:spacing w:val="0"/>
          <w:sz w:val="21"/>
          <w:szCs w:val="21"/>
          <w:bdr w:val="none" w:color="auto" w:sz="0" w:space="0"/>
          <w:shd w:val="clear" w:fill="FFFFFF"/>
          <w:lang w:val="en-US"/>
        </w:rPr>
        <w:t>8.1.2  </w:t>
      </w:r>
      <w:r>
        <w:rPr>
          <w:rFonts w:hint="eastAsia" w:ascii="宋体" w:hAnsi="宋体" w:eastAsia="宋体" w:cs="宋体"/>
          <w:i w:val="0"/>
          <w:caps w:val="0"/>
          <w:color w:val="000000"/>
          <w:spacing w:val="0"/>
          <w:sz w:val="21"/>
          <w:szCs w:val="21"/>
          <w:bdr w:val="none" w:color="auto" w:sz="0" w:space="0"/>
          <w:shd w:val="clear" w:fill="FFFFFF"/>
        </w:rPr>
        <w:t>封闭式、半封闭式、露天式储存场所出入口应安装入侵报警装置、出入口控制装置和视频监控装置，监视和回放图像应能清晰辨别进出场所人员的面部特征和物品出入场所交接情况。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黑体" w:hAnsi="宋体" w:eastAsia="黑体" w:cs="黑体"/>
          <w:i w:val="0"/>
          <w:caps w:val="0"/>
          <w:color w:val="000000"/>
          <w:spacing w:val="0"/>
          <w:sz w:val="21"/>
          <w:szCs w:val="21"/>
          <w:bdr w:val="none" w:color="auto" w:sz="0" w:space="0"/>
          <w:shd w:val="clear" w:fill="FFFFFF"/>
          <w:lang w:val="en-US"/>
        </w:rPr>
        <w:t>8.1.3  </w:t>
      </w:r>
      <w:r>
        <w:rPr>
          <w:rFonts w:hint="eastAsia" w:ascii="宋体" w:hAnsi="宋体" w:eastAsia="宋体" w:cs="宋体"/>
          <w:i w:val="0"/>
          <w:caps w:val="0"/>
          <w:color w:val="000000"/>
          <w:spacing w:val="0"/>
          <w:sz w:val="21"/>
          <w:szCs w:val="21"/>
          <w:bdr w:val="none" w:color="auto" w:sz="0" w:space="0"/>
          <w:shd w:val="clear" w:fill="FFFFFF"/>
        </w:rPr>
        <w:t>露天式储存场所物品堆放区域或大型槽罐放置区域应安装视频监控装置，监视和回放图像应能清晰显示人员的活动情况。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30"/>
        <w:jc w:val="left"/>
      </w:pPr>
      <w:r>
        <w:rPr>
          <w:rFonts w:hint="eastAsia" w:ascii="黑体" w:hAnsi="宋体" w:eastAsia="黑体" w:cs="黑体"/>
          <w:i w:val="0"/>
          <w:caps w:val="0"/>
          <w:color w:val="000000"/>
          <w:spacing w:val="0"/>
          <w:sz w:val="21"/>
          <w:szCs w:val="21"/>
          <w:bdr w:val="none" w:color="auto" w:sz="0" w:space="0"/>
          <w:shd w:val="clear" w:fill="FFFFFF"/>
          <w:lang w:val="en-US"/>
        </w:rPr>
        <w:t>8.1.4  </w:t>
      </w:r>
      <w:r>
        <w:rPr>
          <w:rFonts w:hint="eastAsia" w:ascii="宋体" w:hAnsi="宋体" w:eastAsia="宋体" w:cs="宋体"/>
          <w:i w:val="0"/>
          <w:caps w:val="0"/>
          <w:color w:val="000000"/>
          <w:spacing w:val="0"/>
          <w:sz w:val="21"/>
          <w:szCs w:val="21"/>
          <w:bdr w:val="none" w:color="auto" w:sz="0" w:space="0"/>
          <w:shd w:val="clear" w:fill="FFFFFF"/>
        </w:rPr>
        <w:t>小剂量存放场所出入口或存放部位应安装视频监控装置，出入口的监视和回放图像应能清晰辨别进出人员的面部特征，存放部位的监视和回放图像应能清晰显示物品存取情况和人员活动情况。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30"/>
        <w:jc w:val="left"/>
      </w:pPr>
      <w:r>
        <w:rPr>
          <w:rFonts w:hint="eastAsia" w:ascii="黑体" w:hAnsi="宋体" w:eastAsia="黑体" w:cs="黑体"/>
          <w:i w:val="0"/>
          <w:caps w:val="0"/>
          <w:color w:val="000000"/>
          <w:spacing w:val="0"/>
          <w:sz w:val="21"/>
          <w:szCs w:val="21"/>
          <w:bdr w:val="none" w:color="auto" w:sz="0" w:space="0"/>
          <w:shd w:val="clear" w:fill="FFFFFF"/>
          <w:lang w:val="en-US"/>
        </w:rPr>
        <w:t>8.1.5  </w:t>
      </w:r>
      <w:r>
        <w:rPr>
          <w:rFonts w:hint="eastAsia" w:ascii="宋体" w:hAnsi="宋体" w:eastAsia="宋体" w:cs="宋体"/>
          <w:i w:val="0"/>
          <w:caps w:val="0"/>
          <w:color w:val="000000"/>
          <w:spacing w:val="0"/>
          <w:sz w:val="21"/>
          <w:szCs w:val="21"/>
          <w:bdr w:val="none" w:color="auto" w:sz="0" w:space="0"/>
          <w:shd w:val="clear" w:fill="FFFFFF"/>
        </w:rPr>
        <w:t>具有易爆特性的易制爆化学品储存场所，其视频监控装置的防爆特性、电缆的防爆防护措施应符合</w:t>
      </w:r>
      <w:r>
        <w:rPr>
          <w:rFonts w:hint="eastAsia" w:ascii="宋体" w:hAnsi="宋体" w:eastAsia="宋体" w:cs="宋体"/>
          <w:i w:val="0"/>
          <w:caps w:val="0"/>
          <w:color w:val="000000"/>
          <w:spacing w:val="0"/>
          <w:sz w:val="21"/>
          <w:szCs w:val="21"/>
          <w:bdr w:val="none" w:color="auto" w:sz="0" w:space="0"/>
          <w:shd w:val="clear" w:fill="FFFFFF"/>
          <w:lang w:val="en-US"/>
        </w:rPr>
        <w:t>GB 50058</w:t>
      </w:r>
      <w:r>
        <w:rPr>
          <w:rFonts w:hint="eastAsia" w:ascii="宋体" w:hAnsi="宋体" w:eastAsia="宋体" w:cs="宋体"/>
          <w:i w:val="0"/>
          <w:caps w:val="0"/>
          <w:color w:val="000000"/>
          <w:spacing w:val="0"/>
          <w:sz w:val="21"/>
          <w:szCs w:val="21"/>
          <w:bdr w:val="none" w:color="auto" w:sz="0" w:space="0"/>
          <w:shd w:val="clear" w:fill="FFFFFF"/>
        </w:rPr>
        <w:t>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30"/>
        <w:jc w:val="left"/>
      </w:pPr>
      <w:r>
        <w:rPr>
          <w:rFonts w:hint="eastAsia" w:ascii="黑体" w:hAnsi="宋体" w:eastAsia="黑体" w:cs="黑体"/>
          <w:i w:val="0"/>
          <w:caps w:val="0"/>
          <w:color w:val="000000"/>
          <w:spacing w:val="0"/>
          <w:sz w:val="21"/>
          <w:szCs w:val="21"/>
          <w:bdr w:val="none" w:color="auto" w:sz="0" w:space="0"/>
          <w:shd w:val="clear" w:fill="FFFFFF"/>
          <w:lang w:val="en-US"/>
        </w:rPr>
        <w:t>8.1.6  </w:t>
      </w:r>
      <w:r>
        <w:rPr>
          <w:rFonts w:hint="eastAsia" w:ascii="宋体" w:hAnsi="宋体" w:eastAsia="宋体" w:cs="宋体"/>
          <w:i w:val="0"/>
          <w:caps w:val="0"/>
          <w:color w:val="000000"/>
          <w:spacing w:val="0"/>
          <w:sz w:val="21"/>
          <w:szCs w:val="21"/>
          <w:bdr w:val="none" w:color="auto" w:sz="0" w:space="0"/>
          <w:shd w:val="clear" w:fill="FFFFFF"/>
        </w:rPr>
        <w:t>保卫值班室、安防监控中心内部应安装视频监控装置，监视和回放图像应能清晰显示人员值守及活动情况。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30"/>
        <w:jc w:val="left"/>
      </w:pPr>
      <w:r>
        <w:rPr>
          <w:rFonts w:hint="eastAsia" w:ascii="黑体" w:hAnsi="宋体" w:eastAsia="黑体" w:cs="黑体"/>
          <w:i w:val="0"/>
          <w:caps w:val="0"/>
          <w:color w:val="000000"/>
          <w:spacing w:val="0"/>
          <w:sz w:val="21"/>
          <w:szCs w:val="21"/>
          <w:bdr w:val="none" w:color="auto" w:sz="0" w:space="0"/>
          <w:shd w:val="clear" w:fill="FFFFFF"/>
          <w:lang w:val="en-US"/>
        </w:rPr>
        <w:t>8.1.7  </w:t>
      </w:r>
      <w:r>
        <w:rPr>
          <w:rFonts w:hint="eastAsia" w:ascii="宋体" w:hAnsi="宋体" w:eastAsia="宋体" w:cs="宋体"/>
          <w:i w:val="0"/>
          <w:caps w:val="0"/>
          <w:color w:val="000000"/>
          <w:spacing w:val="0"/>
          <w:sz w:val="21"/>
          <w:szCs w:val="21"/>
          <w:bdr w:val="none" w:color="auto" w:sz="0" w:space="0"/>
          <w:shd w:val="clear" w:fill="FFFFFF"/>
        </w:rPr>
        <w:t>安防监控中心出入口应安装出入口控制装置。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30"/>
        <w:jc w:val="left"/>
      </w:pPr>
      <w:r>
        <w:rPr>
          <w:rFonts w:hint="eastAsia" w:ascii="黑体" w:hAnsi="宋体" w:eastAsia="黑体" w:cs="黑体"/>
          <w:i w:val="0"/>
          <w:caps w:val="0"/>
          <w:color w:val="000000"/>
          <w:spacing w:val="0"/>
          <w:sz w:val="21"/>
          <w:szCs w:val="21"/>
          <w:bdr w:val="none" w:color="auto" w:sz="0" w:space="0"/>
          <w:shd w:val="clear" w:fill="FFFFFF"/>
          <w:lang w:val="en-US"/>
        </w:rPr>
        <w:t>8.1.8  </w:t>
      </w:r>
      <w:r>
        <w:rPr>
          <w:rFonts w:hint="eastAsia" w:ascii="宋体" w:hAnsi="宋体" w:eastAsia="宋体" w:cs="宋体"/>
          <w:i w:val="0"/>
          <w:caps w:val="0"/>
          <w:color w:val="000000"/>
          <w:spacing w:val="0"/>
          <w:sz w:val="21"/>
          <w:szCs w:val="21"/>
          <w:bdr w:val="none" w:color="auto" w:sz="0" w:space="0"/>
          <w:shd w:val="clear" w:fill="FFFFFF"/>
        </w:rPr>
        <w:t>封闭式、半封闭式、露天式储存场所的周界、出入口等区域或部位应安装电子巡查装置。</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黑体" w:hAnsi="宋体" w:eastAsia="黑体" w:cs="黑体"/>
          <w:i w:val="0"/>
          <w:caps w:val="0"/>
          <w:color w:val="000000"/>
          <w:spacing w:val="0"/>
          <w:sz w:val="21"/>
          <w:szCs w:val="21"/>
          <w:bdr w:val="none" w:color="auto" w:sz="0" w:space="0"/>
          <w:shd w:val="clear" w:fill="FFFFFF"/>
          <w:lang w:val="en-US"/>
        </w:rPr>
        <w:t>8.1.9  </w:t>
      </w:r>
      <w:r>
        <w:rPr>
          <w:rFonts w:hint="eastAsia" w:ascii="宋体" w:hAnsi="宋体" w:eastAsia="宋体" w:cs="宋体"/>
          <w:i w:val="0"/>
          <w:caps w:val="0"/>
          <w:color w:val="000000"/>
          <w:spacing w:val="0"/>
          <w:sz w:val="21"/>
          <w:szCs w:val="21"/>
          <w:bdr w:val="none" w:color="auto" w:sz="0" w:space="0"/>
          <w:shd w:val="clear" w:fill="FFFFFF"/>
        </w:rPr>
        <w:t>储存场所技术防范设施配置见附录</w:t>
      </w:r>
      <w:r>
        <w:rPr>
          <w:rFonts w:hint="eastAsia" w:ascii="宋体" w:hAnsi="宋体" w:eastAsia="宋体" w:cs="宋体"/>
          <w:i w:val="0"/>
          <w:caps w:val="0"/>
          <w:color w:val="000000"/>
          <w:spacing w:val="0"/>
          <w:sz w:val="21"/>
          <w:szCs w:val="21"/>
          <w:bdr w:val="none" w:color="auto" w:sz="0" w:space="0"/>
          <w:shd w:val="clear" w:fill="FFFFFF"/>
          <w:lang w:val="en-US"/>
        </w:rPr>
        <w:t>A</w:t>
      </w:r>
      <w:r>
        <w:rPr>
          <w:rFonts w:hint="eastAsia" w:ascii="宋体" w:hAnsi="宋体" w:eastAsia="宋体" w:cs="宋体"/>
          <w:i w:val="0"/>
          <w:caps w:val="0"/>
          <w:color w:val="000000"/>
          <w:spacing w:val="0"/>
          <w:sz w:val="21"/>
          <w:szCs w:val="21"/>
          <w:bdr w:val="none" w:color="auto" w:sz="0" w:space="0"/>
          <w:shd w:val="clear" w:fill="FFFFFF"/>
        </w:rPr>
        <w:t>中表</w:t>
      </w:r>
      <w:r>
        <w:rPr>
          <w:rFonts w:hint="eastAsia" w:ascii="宋体" w:hAnsi="宋体" w:eastAsia="宋体" w:cs="宋体"/>
          <w:i w:val="0"/>
          <w:caps w:val="0"/>
          <w:color w:val="000000"/>
          <w:spacing w:val="0"/>
          <w:sz w:val="21"/>
          <w:szCs w:val="21"/>
          <w:bdr w:val="none" w:color="auto" w:sz="0" w:space="0"/>
          <w:shd w:val="clear" w:fill="FFFFFF"/>
          <w:lang w:val="en-US"/>
        </w:rPr>
        <w:t>A.1</w:t>
      </w:r>
      <w:r>
        <w:rPr>
          <w:rFonts w:hint="eastAsia" w:ascii="宋体" w:hAnsi="宋体" w:eastAsia="宋体" w:cs="宋体"/>
          <w:i w:val="0"/>
          <w:caps w:val="0"/>
          <w:color w:val="000000"/>
          <w:spacing w:val="0"/>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left"/>
      </w:pPr>
      <w:r>
        <w:rPr>
          <w:rFonts w:hint="eastAsia" w:ascii="黑体" w:hAnsi="宋体" w:eastAsia="黑体" w:cs="黑体"/>
          <w:i w:val="0"/>
          <w:caps w:val="0"/>
          <w:color w:val="000000"/>
          <w:spacing w:val="0"/>
          <w:sz w:val="21"/>
          <w:szCs w:val="21"/>
          <w:bdr w:val="none" w:color="auto" w:sz="0" w:space="0"/>
          <w:shd w:val="clear" w:fill="FFFFFF"/>
          <w:lang w:val="en-US"/>
        </w:rPr>
        <w:t>8.2  </w:t>
      </w:r>
      <w:r>
        <w:rPr>
          <w:rFonts w:hint="eastAsia" w:ascii="黑体" w:hAnsi="宋体" w:eastAsia="黑体" w:cs="黑体"/>
          <w:i w:val="0"/>
          <w:caps w:val="0"/>
          <w:color w:val="000000"/>
          <w:spacing w:val="0"/>
          <w:sz w:val="21"/>
          <w:szCs w:val="21"/>
          <w:bdr w:val="none" w:color="auto" w:sz="0" w:space="0"/>
          <w:shd w:val="clear" w:fill="FFFFFF"/>
        </w:rPr>
        <w:t>系统技术要求</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left"/>
      </w:pPr>
      <w:r>
        <w:rPr>
          <w:rFonts w:hint="eastAsia" w:ascii="黑体" w:hAnsi="宋体" w:eastAsia="黑体" w:cs="黑体"/>
          <w:i w:val="0"/>
          <w:caps w:val="0"/>
          <w:color w:val="000000"/>
          <w:spacing w:val="0"/>
          <w:sz w:val="21"/>
          <w:szCs w:val="21"/>
          <w:bdr w:val="none" w:color="auto" w:sz="0" w:space="0"/>
          <w:shd w:val="clear" w:fill="FFFFFF"/>
          <w:lang w:val="en-US"/>
        </w:rPr>
        <w:t>8.2.1 </w:t>
      </w:r>
      <w:r>
        <w:rPr>
          <w:rFonts w:hint="eastAsia" w:ascii="黑体" w:hAnsi="宋体" w:eastAsia="黑体" w:cs="黑体"/>
          <w:i w:val="0"/>
          <w:caps w:val="0"/>
          <w:color w:val="000000"/>
          <w:spacing w:val="0"/>
          <w:sz w:val="21"/>
          <w:szCs w:val="21"/>
          <w:bdr w:val="none" w:color="auto" w:sz="0" w:space="0"/>
          <w:shd w:val="clear" w:fill="FFFFFF"/>
        </w:rPr>
        <w:t>入侵和紧急报警系统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黑体" w:hAnsi="宋体" w:eastAsia="黑体" w:cs="黑体"/>
          <w:i w:val="0"/>
          <w:caps w:val="0"/>
          <w:color w:val="000000"/>
          <w:spacing w:val="0"/>
          <w:sz w:val="21"/>
          <w:szCs w:val="21"/>
          <w:bdr w:val="none" w:color="auto" w:sz="0" w:space="0"/>
          <w:shd w:val="clear" w:fill="FFFFFF"/>
          <w:lang w:val="en-US"/>
        </w:rPr>
        <w:t>8.2.1.1  </w:t>
      </w:r>
      <w:r>
        <w:rPr>
          <w:rFonts w:hint="eastAsia" w:ascii="宋体" w:hAnsi="宋体" w:eastAsia="宋体" w:cs="宋体"/>
          <w:i w:val="0"/>
          <w:caps w:val="0"/>
          <w:color w:val="000000"/>
          <w:spacing w:val="0"/>
          <w:sz w:val="21"/>
          <w:szCs w:val="21"/>
          <w:bdr w:val="none" w:color="auto" w:sz="0" w:space="0"/>
          <w:shd w:val="clear" w:fill="FFFFFF"/>
        </w:rPr>
        <w:t>入侵和紧急报警系统应与视频监控系统联动，封闭式、半封闭式、露天式储存场所出入口的入侵报警信号与联动视频图像应发送到安防监控中心。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黑体" w:hAnsi="宋体" w:eastAsia="黑体" w:cs="黑体"/>
          <w:i w:val="0"/>
          <w:caps w:val="0"/>
          <w:color w:val="000000"/>
          <w:spacing w:val="0"/>
          <w:sz w:val="21"/>
          <w:szCs w:val="21"/>
          <w:bdr w:val="none" w:color="auto" w:sz="0" w:space="0"/>
          <w:shd w:val="clear" w:fill="FFFFFF"/>
          <w:lang w:val="en-US"/>
        </w:rPr>
        <w:t>8.2.1.2  </w:t>
      </w:r>
      <w:r>
        <w:rPr>
          <w:rFonts w:hint="eastAsia" w:ascii="宋体" w:hAnsi="宋体" w:eastAsia="宋体" w:cs="宋体"/>
          <w:i w:val="0"/>
          <w:caps w:val="0"/>
          <w:color w:val="000000"/>
          <w:spacing w:val="0"/>
          <w:sz w:val="21"/>
          <w:szCs w:val="21"/>
          <w:bdr w:val="none" w:color="auto" w:sz="0" w:space="0"/>
          <w:shd w:val="clear" w:fill="FFFFFF"/>
        </w:rPr>
        <w:t>安防监控中心应与行业监管部门、公安部门和报警运营服务机构远程联网或预留接口。</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黑体" w:hAnsi="宋体" w:eastAsia="黑体" w:cs="黑体"/>
          <w:i w:val="0"/>
          <w:caps w:val="0"/>
          <w:color w:val="000000"/>
          <w:spacing w:val="0"/>
          <w:sz w:val="21"/>
          <w:szCs w:val="21"/>
          <w:bdr w:val="none" w:color="auto" w:sz="0" w:space="0"/>
          <w:shd w:val="clear" w:fill="FFFFFF"/>
          <w:lang w:val="en-US"/>
        </w:rPr>
        <w:t>8.2.1.3  </w:t>
      </w:r>
      <w:r>
        <w:rPr>
          <w:rFonts w:hint="eastAsia" w:ascii="宋体" w:hAnsi="宋体" w:eastAsia="宋体" w:cs="宋体"/>
          <w:i w:val="0"/>
          <w:caps w:val="0"/>
          <w:color w:val="000000"/>
          <w:spacing w:val="0"/>
          <w:sz w:val="21"/>
          <w:szCs w:val="21"/>
          <w:bdr w:val="none" w:color="auto" w:sz="0" w:space="0"/>
          <w:shd w:val="clear" w:fill="FFFFFF"/>
        </w:rPr>
        <w:t>入侵和紧急报警系统布防、撤防、故障和报警信息存储时间应大于等于90天。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黑体" w:hAnsi="宋体" w:eastAsia="黑体" w:cs="黑体"/>
          <w:i w:val="0"/>
          <w:caps w:val="0"/>
          <w:color w:val="000000"/>
          <w:spacing w:val="0"/>
          <w:sz w:val="21"/>
          <w:szCs w:val="21"/>
          <w:bdr w:val="none" w:color="auto" w:sz="0" w:space="0"/>
          <w:shd w:val="clear" w:fill="FFFFFF"/>
          <w:lang w:val="en-US"/>
        </w:rPr>
        <w:t>8.2.1.4  </w:t>
      </w:r>
      <w:r>
        <w:rPr>
          <w:rFonts w:hint="eastAsia" w:ascii="宋体" w:hAnsi="宋体" w:eastAsia="宋体" w:cs="宋体"/>
          <w:i w:val="0"/>
          <w:caps w:val="0"/>
          <w:color w:val="000000"/>
          <w:spacing w:val="0"/>
          <w:sz w:val="21"/>
          <w:szCs w:val="21"/>
          <w:bdr w:val="none" w:color="auto" w:sz="0" w:space="0"/>
          <w:shd w:val="clear" w:fill="FFFFFF"/>
        </w:rPr>
        <w:t>入侵和紧急报警系统其他要求应符合GB/T 32581的相关规定。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left"/>
      </w:pPr>
      <w:r>
        <w:rPr>
          <w:rFonts w:hint="eastAsia" w:ascii="黑体" w:hAnsi="宋体" w:eastAsia="黑体" w:cs="黑体"/>
          <w:i w:val="0"/>
          <w:caps w:val="0"/>
          <w:color w:val="000000"/>
          <w:spacing w:val="0"/>
          <w:sz w:val="21"/>
          <w:szCs w:val="21"/>
          <w:bdr w:val="none" w:color="auto" w:sz="0" w:space="0"/>
          <w:shd w:val="clear" w:fill="FFFFFF"/>
          <w:lang w:val="en-US"/>
        </w:rPr>
        <w:t>8.2.2 </w:t>
      </w:r>
      <w:r>
        <w:rPr>
          <w:rFonts w:hint="eastAsia" w:ascii="黑体" w:hAnsi="宋体" w:eastAsia="黑体" w:cs="黑体"/>
          <w:i w:val="0"/>
          <w:caps w:val="0"/>
          <w:color w:val="000000"/>
          <w:spacing w:val="0"/>
          <w:sz w:val="21"/>
          <w:szCs w:val="21"/>
          <w:bdr w:val="none" w:color="auto" w:sz="0" w:space="0"/>
          <w:shd w:val="clear" w:fill="FFFFFF"/>
        </w:rPr>
        <w:t>视频监控系统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黑体" w:hAnsi="宋体" w:eastAsia="黑体" w:cs="黑体"/>
          <w:i w:val="0"/>
          <w:caps w:val="0"/>
          <w:color w:val="000000"/>
          <w:spacing w:val="0"/>
          <w:sz w:val="21"/>
          <w:szCs w:val="21"/>
          <w:bdr w:val="none" w:color="auto" w:sz="0" w:space="0"/>
          <w:shd w:val="clear" w:fill="FFFFFF"/>
          <w:lang w:val="en-US"/>
        </w:rPr>
        <w:t>8.2.2.1  </w:t>
      </w:r>
      <w:r>
        <w:rPr>
          <w:rFonts w:hint="eastAsia" w:ascii="宋体" w:hAnsi="宋体" w:eastAsia="宋体" w:cs="宋体"/>
          <w:i w:val="0"/>
          <w:caps w:val="0"/>
          <w:color w:val="000000"/>
          <w:spacing w:val="0"/>
          <w:sz w:val="21"/>
          <w:szCs w:val="21"/>
          <w:bdr w:val="none" w:color="auto" w:sz="0" w:space="0"/>
          <w:shd w:val="clear" w:fill="FFFFFF"/>
        </w:rPr>
        <w:t>视频监控系统本地监视、存储和回放的视频图像分辨率应大于等于</w:t>
      </w:r>
      <w:r>
        <w:rPr>
          <w:rFonts w:hint="default" w:ascii="Times New Roman" w:hAnsi="Times New Roman" w:eastAsia="宋体" w:cs="Times New Roman"/>
          <w:i w:val="0"/>
          <w:caps w:val="0"/>
          <w:color w:val="000000"/>
          <w:spacing w:val="0"/>
          <w:sz w:val="21"/>
          <w:szCs w:val="21"/>
          <w:bdr w:val="none" w:color="auto" w:sz="0" w:space="0"/>
          <w:shd w:val="clear" w:fill="FFFFFF"/>
        </w:rPr>
        <w:t>1280</w:t>
      </w:r>
      <w:r>
        <w:rPr>
          <w:rFonts w:hint="eastAsia" w:ascii="宋体" w:hAnsi="宋体" w:eastAsia="宋体" w:cs="宋体"/>
          <w:i w:val="0"/>
          <w:caps w:val="0"/>
          <w:color w:val="000000"/>
          <w:spacing w:val="0"/>
          <w:sz w:val="21"/>
          <w:szCs w:val="21"/>
          <w:bdr w:val="none" w:color="auto" w:sz="0" w:space="0"/>
          <w:shd w:val="clear" w:fill="FFFFFF"/>
          <w:lang w:val="en-US"/>
        </w:rPr>
        <w:t>×</w:t>
      </w:r>
      <w:r>
        <w:rPr>
          <w:rFonts w:hint="default" w:ascii="Times New Roman" w:hAnsi="Times New Roman" w:eastAsia="宋体" w:cs="Times New Roman"/>
          <w:i w:val="0"/>
          <w:caps w:val="0"/>
          <w:color w:val="000000"/>
          <w:spacing w:val="0"/>
          <w:sz w:val="21"/>
          <w:szCs w:val="21"/>
          <w:bdr w:val="none" w:color="auto" w:sz="0" w:space="0"/>
          <w:shd w:val="clear" w:fill="FFFFFF"/>
        </w:rPr>
        <w:t>720</w:t>
      </w:r>
      <w:r>
        <w:rPr>
          <w:rFonts w:hint="eastAsia" w:ascii="宋体" w:hAnsi="宋体" w:eastAsia="宋体" w:cs="宋体"/>
          <w:i w:val="0"/>
          <w:caps w:val="0"/>
          <w:color w:val="000000"/>
          <w:spacing w:val="0"/>
          <w:sz w:val="21"/>
          <w:szCs w:val="21"/>
          <w:bdr w:val="none" w:color="auto" w:sz="0" w:space="0"/>
          <w:shd w:val="clear" w:fill="FFFFFF"/>
        </w:rPr>
        <w:t>，图像帧率应大于等于</w:t>
      </w:r>
      <w:r>
        <w:rPr>
          <w:rFonts w:hint="default" w:ascii="Times New Roman" w:hAnsi="Times New Roman" w:eastAsia="宋体" w:cs="Times New Roman"/>
          <w:i w:val="0"/>
          <w:caps w:val="0"/>
          <w:color w:val="000000"/>
          <w:spacing w:val="0"/>
          <w:sz w:val="21"/>
          <w:szCs w:val="21"/>
          <w:bdr w:val="none" w:color="auto" w:sz="0" w:space="0"/>
          <w:shd w:val="clear" w:fill="FFFFFF"/>
        </w:rPr>
        <w:t>25fps</w:t>
      </w:r>
      <w:r>
        <w:rPr>
          <w:rFonts w:hint="eastAsia" w:ascii="宋体" w:hAnsi="宋体" w:eastAsia="宋体" w:cs="宋体"/>
          <w:i w:val="0"/>
          <w:caps w:val="0"/>
          <w:color w:val="000000"/>
          <w:spacing w:val="0"/>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黑体" w:hAnsi="宋体" w:eastAsia="黑体" w:cs="黑体"/>
          <w:i w:val="0"/>
          <w:caps w:val="0"/>
          <w:color w:val="000000"/>
          <w:spacing w:val="0"/>
          <w:sz w:val="21"/>
          <w:szCs w:val="21"/>
          <w:bdr w:val="none" w:color="auto" w:sz="0" w:space="0"/>
          <w:shd w:val="clear" w:fill="FFFFFF"/>
          <w:lang w:val="en-US"/>
        </w:rPr>
        <w:t>8.2.2.2  </w:t>
      </w:r>
      <w:r>
        <w:rPr>
          <w:rFonts w:hint="eastAsia" w:ascii="宋体" w:hAnsi="宋体" w:eastAsia="宋体" w:cs="宋体"/>
          <w:i w:val="0"/>
          <w:caps w:val="0"/>
          <w:color w:val="000000"/>
          <w:spacing w:val="0"/>
          <w:sz w:val="21"/>
          <w:szCs w:val="21"/>
          <w:bdr w:val="none" w:color="auto" w:sz="0" w:space="0"/>
          <w:shd w:val="clear" w:fill="FFFFFF"/>
        </w:rPr>
        <w:t>视频图像存储时间应大于等于</w:t>
      </w:r>
      <w:r>
        <w:rPr>
          <w:rFonts w:hint="default" w:ascii="Times New Roman" w:hAnsi="Times New Roman" w:eastAsia="宋体" w:cs="Times New Roman"/>
          <w:i w:val="0"/>
          <w:caps w:val="0"/>
          <w:color w:val="000000"/>
          <w:spacing w:val="0"/>
          <w:sz w:val="21"/>
          <w:szCs w:val="21"/>
          <w:bdr w:val="none" w:color="auto" w:sz="0" w:space="0"/>
          <w:shd w:val="clear" w:fill="FFFFFF"/>
        </w:rPr>
        <w:t>30</w:t>
      </w:r>
      <w:r>
        <w:rPr>
          <w:rFonts w:hint="eastAsia" w:ascii="宋体" w:hAnsi="宋体" w:eastAsia="宋体" w:cs="宋体"/>
          <w:i w:val="0"/>
          <w:caps w:val="0"/>
          <w:color w:val="000000"/>
          <w:spacing w:val="0"/>
          <w:sz w:val="21"/>
          <w:szCs w:val="21"/>
          <w:bdr w:val="none" w:color="auto" w:sz="0" w:space="0"/>
          <w:shd w:val="clear" w:fill="FFFFFF"/>
        </w:rPr>
        <w:t>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黑体" w:hAnsi="宋体" w:eastAsia="黑体" w:cs="黑体"/>
          <w:i w:val="0"/>
          <w:caps w:val="0"/>
          <w:color w:val="000000"/>
          <w:spacing w:val="0"/>
          <w:sz w:val="21"/>
          <w:szCs w:val="21"/>
          <w:bdr w:val="none" w:color="auto" w:sz="0" w:space="0"/>
          <w:shd w:val="clear" w:fill="FFFFFF"/>
          <w:lang w:val="en-US"/>
        </w:rPr>
        <w:t>8.2.2.3  </w:t>
      </w:r>
      <w:r>
        <w:rPr>
          <w:rFonts w:hint="eastAsia" w:ascii="宋体" w:hAnsi="宋体" w:eastAsia="宋体" w:cs="宋体"/>
          <w:i w:val="0"/>
          <w:caps w:val="0"/>
          <w:color w:val="000000"/>
          <w:spacing w:val="0"/>
          <w:sz w:val="21"/>
          <w:szCs w:val="21"/>
          <w:bdr w:val="none" w:color="auto" w:sz="0" w:space="0"/>
          <w:shd w:val="clear" w:fill="FFFFFF"/>
        </w:rPr>
        <w:t>视频监控系统的其他要求应符合</w:t>
      </w:r>
      <w:r>
        <w:rPr>
          <w:rFonts w:hint="default" w:ascii="Times New Roman" w:hAnsi="Times New Roman" w:eastAsia="宋体" w:cs="Times New Roman"/>
          <w:i w:val="0"/>
          <w:caps w:val="0"/>
          <w:color w:val="000000"/>
          <w:spacing w:val="0"/>
          <w:sz w:val="21"/>
          <w:szCs w:val="21"/>
          <w:bdr w:val="none" w:color="auto" w:sz="0" w:space="0"/>
          <w:shd w:val="clear" w:fill="FFFFFF"/>
        </w:rPr>
        <w:t>GB 50395</w:t>
      </w:r>
      <w:r>
        <w:rPr>
          <w:rFonts w:hint="eastAsia" w:ascii="宋体" w:hAnsi="宋体" w:eastAsia="宋体" w:cs="宋体"/>
          <w:i w:val="0"/>
          <w:caps w:val="0"/>
          <w:color w:val="000000"/>
          <w:spacing w:val="0"/>
          <w:sz w:val="21"/>
          <w:szCs w:val="21"/>
          <w:bdr w:val="none" w:color="auto" w:sz="0" w:space="0"/>
          <w:shd w:val="clear" w:fill="FFFFFF"/>
        </w:rPr>
        <w:t>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left"/>
      </w:pPr>
      <w:r>
        <w:rPr>
          <w:rFonts w:hint="eastAsia" w:ascii="黑体" w:hAnsi="宋体" w:eastAsia="黑体" w:cs="黑体"/>
          <w:i w:val="0"/>
          <w:caps w:val="0"/>
          <w:color w:val="000000"/>
          <w:spacing w:val="0"/>
          <w:sz w:val="21"/>
          <w:szCs w:val="21"/>
          <w:bdr w:val="none" w:color="auto" w:sz="0" w:space="0"/>
          <w:shd w:val="clear" w:fill="FFFFFF"/>
          <w:lang w:val="en-US"/>
        </w:rPr>
        <w:t>8.2.3 </w:t>
      </w:r>
      <w:r>
        <w:rPr>
          <w:rFonts w:hint="eastAsia" w:ascii="黑体" w:hAnsi="宋体" w:eastAsia="黑体" w:cs="黑体"/>
          <w:i w:val="0"/>
          <w:caps w:val="0"/>
          <w:color w:val="000000"/>
          <w:spacing w:val="0"/>
          <w:sz w:val="21"/>
          <w:szCs w:val="21"/>
          <w:bdr w:val="none" w:color="auto" w:sz="0" w:space="0"/>
          <w:shd w:val="clear" w:fill="FFFFFF"/>
        </w:rPr>
        <w:t>出入口控制系统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黑体" w:hAnsi="宋体" w:eastAsia="黑体" w:cs="黑体"/>
          <w:i w:val="0"/>
          <w:caps w:val="0"/>
          <w:color w:val="000000"/>
          <w:spacing w:val="0"/>
          <w:sz w:val="21"/>
          <w:szCs w:val="21"/>
          <w:bdr w:val="none" w:color="auto" w:sz="0" w:space="0"/>
          <w:shd w:val="clear" w:fill="FFFFFF"/>
          <w:lang w:val="en-US"/>
        </w:rPr>
        <w:t>8.2.3.1  </w:t>
      </w:r>
      <w:r>
        <w:rPr>
          <w:rFonts w:hint="eastAsia" w:ascii="宋体" w:hAnsi="宋体" w:eastAsia="宋体" w:cs="宋体"/>
          <w:i w:val="0"/>
          <w:caps w:val="0"/>
          <w:color w:val="000000"/>
          <w:spacing w:val="0"/>
          <w:sz w:val="21"/>
          <w:szCs w:val="21"/>
          <w:bdr w:val="none" w:color="auto" w:sz="0" w:space="0"/>
          <w:shd w:val="clear" w:fill="FFFFFF"/>
        </w:rPr>
        <w:t>出入口控制系统应能对强行破坏、非法进入的行为或不正确的识读发出报警信号，报警信号应与相关出入口的视频图像联动。储存场所出入口的报警信号与联动视频图像应发送到安防监控中心。</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黑体" w:hAnsi="宋体" w:eastAsia="黑体" w:cs="黑体"/>
          <w:i w:val="0"/>
          <w:caps w:val="0"/>
          <w:color w:val="000000"/>
          <w:spacing w:val="0"/>
          <w:sz w:val="21"/>
          <w:szCs w:val="21"/>
          <w:bdr w:val="none" w:color="auto" w:sz="0" w:space="0"/>
          <w:shd w:val="clear" w:fill="FFFFFF"/>
          <w:lang w:val="en-US"/>
        </w:rPr>
        <w:t>8.2.3.2  </w:t>
      </w:r>
      <w:r>
        <w:rPr>
          <w:rFonts w:hint="eastAsia" w:ascii="宋体" w:hAnsi="宋体" w:eastAsia="宋体" w:cs="宋体"/>
          <w:i w:val="0"/>
          <w:caps w:val="0"/>
          <w:color w:val="000000"/>
          <w:spacing w:val="0"/>
          <w:sz w:val="21"/>
          <w:szCs w:val="21"/>
          <w:bdr w:val="none" w:color="auto" w:sz="0" w:space="0"/>
          <w:shd w:val="clear" w:fill="FFFFFF"/>
        </w:rPr>
        <w:t>出入口控制系统信息存储时间应大于等于180天。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黑体" w:hAnsi="宋体" w:eastAsia="黑体" w:cs="黑体"/>
          <w:i w:val="0"/>
          <w:caps w:val="0"/>
          <w:color w:val="000000"/>
          <w:spacing w:val="0"/>
          <w:sz w:val="21"/>
          <w:szCs w:val="21"/>
          <w:bdr w:val="none" w:color="auto" w:sz="0" w:space="0"/>
          <w:shd w:val="clear" w:fill="FFFFFF"/>
          <w:lang w:val="en-US"/>
        </w:rPr>
        <w:t>8.2.3.3  </w:t>
      </w:r>
      <w:r>
        <w:rPr>
          <w:rFonts w:hint="eastAsia" w:ascii="宋体" w:hAnsi="宋体" w:eastAsia="宋体" w:cs="宋体"/>
          <w:i w:val="0"/>
          <w:caps w:val="0"/>
          <w:color w:val="000000"/>
          <w:spacing w:val="0"/>
          <w:sz w:val="21"/>
          <w:szCs w:val="21"/>
          <w:bdr w:val="none" w:color="auto" w:sz="0" w:space="0"/>
          <w:shd w:val="clear" w:fill="FFFFFF"/>
        </w:rPr>
        <w:t>出入口控制系统的其他要求应符合GB 50396的相关规定。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left"/>
      </w:pPr>
      <w:r>
        <w:rPr>
          <w:rFonts w:hint="eastAsia" w:ascii="黑体" w:hAnsi="宋体" w:eastAsia="黑体" w:cs="黑体"/>
          <w:i w:val="0"/>
          <w:caps w:val="0"/>
          <w:color w:val="000000"/>
          <w:spacing w:val="0"/>
          <w:sz w:val="21"/>
          <w:szCs w:val="21"/>
          <w:bdr w:val="none" w:color="auto" w:sz="0" w:space="0"/>
          <w:shd w:val="clear" w:fill="FFFFFF"/>
          <w:lang w:val="en-US"/>
        </w:rPr>
        <w:t>8.2.4 </w:t>
      </w:r>
      <w:r>
        <w:rPr>
          <w:rFonts w:hint="eastAsia" w:ascii="黑体" w:hAnsi="宋体" w:eastAsia="黑体" w:cs="黑体"/>
          <w:i w:val="0"/>
          <w:caps w:val="0"/>
          <w:color w:val="000000"/>
          <w:spacing w:val="0"/>
          <w:sz w:val="21"/>
          <w:szCs w:val="21"/>
          <w:bdr w:val="none" w:color="auto" w:sz="0" w:space="0"/>
          <w:shd w:val="clear" w:fill="FFFFFF"/>
        </w:rPr>
        <w:t>电子巡查系统</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黑体" w:hAnsi="宋体" w:eastAsia="黑体" w:cs="黑体"/>
          <w:i w:val="0"/>
          <w:caps w:val="0"/>
          <w:color w:val="000000"/>
          <w:spacing w:val="0"/>
          <w:sz w:val="21"/>
          <w:szCs w:val="21"/>
          <w:bdr w:val="none" w:color="auto" w:sz="0" w:space="0"/>
          <w:shd w:val="clear" w:fill="FFFFFF"/>
          <w:lang w:val="en-US"/>
        </w:rPr>
        <w:t>8.2.4.1  </w:t>
      </w:r>
      <w:r>
        <w:rPr>
          <w:rFonts w:hint="eastAsia" w:ascii="宋体" w:hAnsi="宋体" w:eastAsia="宋体" w:cs="宋体"/>
          <w:i w:val="0"/>
          <w:caps w:val="0"/>
          <w:color w:val="000000"/>
          <w:spacing w:val="0"/>
          <w:sz w:val="21"/>
          <w:szCs w:val="21"/>
          <w:bdr w:val="none" w:color="auto" w:sz="0" w:space="0"/>
          <w:shd w:val="clear" w:fill="FFFFFF"/>
        </w:rPr>
        <w:t>电子巡查系统的巡查路线、巡查时间应能根据安全管理需要进行设定和修改。</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黑体" w:hAnsi="宋体" w:eastAsia="黑体" w:cs="黑体"/>
          <w:i w:val="0"/>
          <w:caps w:val="0"/>
          <w:color w:val="000000"/>
          <w:spacing w:val="0"/>
          <w:sz w:val="21"/>
          <w:szCs w:val="21"/>
          <w:bdr w:val="none" w:color="auto" w:sz="0" w:space="0"/>
          <w:shd w:val="clear" w:fill="FFFFFF"/>
          <w:lang w:val="en-US"/>
        </w:rPr>
        <w:t>8.2.4.2  </w:t>
      </w:r>
      <w:r>
        <w:rPr>
          <w:rFonts w:hint="eastAsia" w:ascii="宋体" w:hAnsi="宋体" w:eastAsia="宋体" w:cs="宋体"/>
          <w:i w:val="0"/>
          <w:caps w:val="0"/>
          <w:color w:val="000000"/>
          <w:spacing w:val="0"/>
          <w:sz w:val="21"/>
          <w:szCs w:val="21"/>
          <w:bdr w:val="none" w:color="auto" w:sz="0" w:space="0"/>
          <w:shd w:val="clear" w:fill="FFFFFF"/>
        </w:rPr>
        <w:t>巡查记录保存时间应大于等于</w:t>
      </w:r>
      <w:r>
        <w:rPr>
          <w:rFonts w:hint="default" w:ascii="Times New Roman" w:hAnsi="Times New Roman" w:eastAsia="宋体" w:cs="Times New Roman"/>
          <w:i w:val="0"/>
          <w:caps w:val="0"/>
          <w:color w:val="000000"/>
          <w:spacing w:val="0"/>
          <w:sz w:val="21"/>
          <w:szCs w:val="21"/>
          <w:bdr w:val="none" w:color="auto" w:sz="0" w:space="0"/>
          <w:shd w:val="clear" w:fill="FFFFFF"/>
        </w:rPr>
        <w:t>90</w:t>
      </w:r>
      <w:r>
        <w:rPr>
          <w:rFonts w:hint="eastAsia" w:ascii="宋体" w:hAnsi="宋体" w:eastAsia="宋体" w:cs="宋体"/>
          <w:i w:val="0"/>
          <w:caps w:val="0"/>
          <w:color w:val="000000"/>
          <w:spacing w:val="0"/>
          <w:sz w:val="21"/>
          <w:szCs w:val="21"/>
          <w:bdr w:val="none" w:color="auto" w:sz="0" w:space="0"/>
          <w:shd w:val="clear" w:fill="FFFFFF"/>
        </w:rPr>
        <w:t>天。</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60" w:lineRule="atLeast"/>
        <w:ind w:left="0" w:right="0"/>
        <w:jc w:val="left"/>
      </w:pPr>
      <w:r>
        <w:rPr>
          <w:rFonts w:hint="eastAsia" w:ascii="黑体" w:hAnsi="宋体" w:eastAsia="黑体" w:cs="黑体"/>
          <w:i w:val="0"/>
          <w:caps w:val="0"/>
          <w:color w:val="000000"/>
          <w:spacing w:val="0"/>
          <w:sz w:val="21"/>
          <w:szCs w:val="21"/>
          <w:bdr w:val="none" w:color="auto" w:sz="0" w:space="0"/>
          <w:shd w:val="clear" w:fill="FFFFFF"/>
          <w:lang w:val="en-US"/>
        </w:rPr>
        <w:t>8.2.4.3  </w:t>
      </w:r>
      <w:r>
        <w:rPr>
          <w:rFonts w:hint="eastAsia" w:ascii="宋体" w:hAnsi="宋体" w:eastAsia="宋体" w:cs="宋体"/>
          <w:i w:val="0"/>
          <w:caps w:val="0"/>
          <w:color w:val="000000"/>
          <w:spacing w:val="0"/>
          <w:sz w:val="21"/>
          <w:szCs w:val="21"/>
          <w:bdr w:val="none" w:color="auto" w:sz="0" w:space="0"/>
          <w:shd w:val="clear" w:fill="FFFFFF"/>
        </w:rPr>
        <w:t>电子巡查系统的其他要求应符合</w:t>
      </w:r>
      <w:r>
        <w:rPr>
          <w:rFonts w:hint="default" w:ascii="Times New Roman" w:hAnsi="Times New Roman" w:eastAsia="宋体" w:cs="Times New Roman"/>
          <w:i w:val="0"/>
          <w:caps w:val="0"/>
          <w:color w:val="000000"/>
          <w:spacing w:val="0"/>
          <w:sz w:val="21"/>
          <w:szCs w:val="21"/>
          <w:bdr w:val="none" w:color="auto" w:sz="0" w:space="0"/>
          <w:shd w:val="clear" w:fill="FFFFFF"/>
        </w:rPr>
        <w:t>GA/T 644</w:t>
      </w:r>
      <w:r>
        <w:rPr>
          <w:rFonts w:hint="eastAsia" w:ascii="宋体" w:hAnsi="宋体" w:eastAsia="宋体" w:cs="宋体"/>
          <w:i w:val="0"/>
          <w:caps w:val="0"/>
          <w:color w:val="000000"/>
          <w:spacing w:val="0"/>
          <w:sz w:val="21"/>
          <w:szCs w:val="21"/>
          <w:bdr w:val="none" w:color="auto" w:sz="0" w:space="0"/>
          <w:shd w:val="clear" w:fill="FFFFFF"/>
        </w:rPr>
        <w:t>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left"/>
      </w:pPr>
      <w:r>
        <w:rPr>
          <w:rFonts w:hint="eastAsia" w:ascii="黑体" w:hAnsi="宋体" w:eastAsia="黑体" w:cs="黑体"/>
          <w:i w:val="0"/>
          <w:caps w:val="0"/>
          <w:color w:val="000000"/>
          <w:spacing w:val="0"/>
          <w:sz w:val="21"/>
          <w:szCs w:val="21"/>
          <w:bdr w:val="none" w:color="auto" w:sz="0" w:space="0"/>
          <w:shd w:val="clear" w:fill="FFFFFF"/>
          <w:lang w:val="en-US"/>
        </w:rPr>
        <w:t>8.2.5  </w:t>
      </w:r>
      <w:r>
        <w:rPr>
          <w:rFonts w:hint="eastAsia" w:ascii="黑体" w:hAnsi="宋体" w:eastAsia="黑体" w:cs="黑体"/>
          <w:i w:val="0"/>
          <w:caps w:val="0"/>
          <w:color w:val="000000"/>
          <w:spacing w:val="0"/>
          <w:sz w:val="21"/>
          <w:szCs w:val="21"/>
          <w:bdr w:val="none" w:color="auto" w:sz="0" w:space="0"/>
          <w:shd w:val="clear" w:fill="FFFFFF"/>
        </w:rPr>
        <w:t>系统校时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黑体" w:hAnsi="宋体" w:eastAsia="黑体" w:cs="黑体"/>
          <w:i w:val="0"/>
          <w:caps w:val="0"/>
          <w:color w:val="000000"/>
          <w:spacing w:val="0"/>
          <w:sz w:val="21"/>
          <w:szCs w:val="21"/>
          <w:bdr w:val="none" w:color="auto" w:sz="0" w:space="0"/>
          <w:shd w:val="clear" w:fill="FFFFFF"/>
          <w:lang w:val="en-US"/>
        </w:rPr>
        <w:t>    </w:t>
      </w:r>
      <w:r>
        <w:rPr>
          <w:rFonts w:hint="eastAsia" w:ascii="宋体" w:hAnsi="宋体" w:eastAsia="宋体" w:cs="宋体"/>
          <w:i w:val="0"/>
          <w:caps w:val="0"/>
          <w:color w:val="000000"/>
          <w:spacing w:val="0"/>
          <w:sz w:val="21"/>
          <w:szCs w:val="21"/>
          <w:bdr w:val="none" w:color="auto" w:sz="0" w:space="0"/>
          <w:shd w:val="clear" w:fill="FFFFFF"/>
        </w:rPr>
        <w:t>系统应能对系统内具有计时功能的设备进行校时，设备的时钟与北京时间误差应小于等于</w:t>
      </w:r>
      <w:r>
        <w:rPr>
          <w:rFonts w:hint="eastAsia" w:ascii="宋体" w:hAnsi="宋体" w:eastAsia="宋体" w:cs="宋体"/>
          <w:i w:val="0"/>
          <w:caps w:val="0"/>
          <w:color w:val="000000"/>
          <w:spacing w:val="0"/>
          <w:sz w:val="21"/>
          <w:szCs w:val="21"/>
          <w:bdr w:val="none" w:color="auto" w:sz="0" w:space="0"/>
          <w:shd w:val="clear" w:fill="FFFFFF"/>
          <w:lang w:val="en-US"/>
        </w:rPr>
        <w:t>10 s</w:t>
      </w:r>
      <w:r>
        <w:rPr>
          <w:rFonts w:hint="eastAsia" w:ascii="宋体" w:hAnsi="宋体" w:eastAsia="宋体" w:cs="宋体"/>
          <w:i w:val="0"/>
          <w:caps w:val="0"/>
          <w:color w:val="000000"/>
          <w:spacing w:val="0"/>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left"/>
      </w:pPr>
      <w:r>
        <w:rPr>
          <w:rFonts w:hint="eastAsia" w:ascii="黑体" w:hAnsi="宋体" w:eastAsia="黑体" w:cs="黑体"/>
          <w:i w:val="0"/>
          <w:caps w:val="0"/>
          <w:color w:val="000000"/>
          <w:spacing w:val="0"/>
          <w:sz w:val="21"/>
          <w:szCs w:val="21"/>
          <w:bdr w:val="none" w:color="auto" w:sz="0" w:space="0"/>
          <w:shd w:val="clear" w:fill="FFFFFF"/>
          <w:lang w:val="en-US"/>
        </w:rPr>
        <w:t>8.2.6  </w:t>
      </w:r>
      <w:r>
        <w:rPr>
          <w:rFonts w:hint="eastAsia" w:ascii="黑体" w:hAnsi="宋体" w:eastAsia="黑体" w:cs="黑体"/>
          <w:i w:val="0"/>
          <w:caps w:val="0"/>
          <w:color w:val="000000"/>
          <w:spacing w:val="0"/>
          <w:sz w:val="21"/>
          <w:szCs w:val="21"/>
          <w:bdr w:val="none" w:color="auto" w:sz="0" w:space="0"/>
          <w:shd w:val="clear" w:fill="FFFFFF"/>
        </w:rPr>
        <w:t>备用电源</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420"/>
        <w:jc w:val="left"/>
      </w:pPr>
      <w:r>
        <w:rPr>
          <w:rFonts w:hint="eastAsia" w:ascii="宋体" w:hAnsi="宋体" w:eastAsia="宋体" w:cs="宋体"/>
          <w:i w:val="0"/>
          <w:caps w:val="0"/>
          <w:color w:val="000000"/>
          <w:spacing w:val="0"/>
          <w:sz w:val="21"/>
          <w:szCs w:val="21"/>
          <w:bdr w:val="none" w:color="auto" w:sz="0" w:space="0"/>
          <w:shd w:val="clear" w:fill="FFFFFF"/>
        </w:rPr>
        <w:t>系统应有备用电源</w:t>
      </w:r>
      <w:r>
        <w:rPr>
          <w:rFonts w:hint="eastAsia" w:ascii="宋体" w:hAnsi="宋体" w:eastAsia="宋体" w:cs="宋体"/>
          <w:i w:val="0"/>
          <w:caps w:val="0"/>
          <w:color w:val="000000"/>
          <w:spacing w:val="0"/>
          <w:sz w:val="21"/>
          <w:szCs w:val="21"/>
          <w:bdr w:val="none" w:color="auto" w:sz="0" w:space="0"/>
          <w:shd w:val="clear" w:fill="FFFFFF"/>
          <w:lang w:val="en-US"/>
        </w:rPr>
        <w:t>,</w:t>
      </w:r>
      <w:r>
        <w:rPr>
          <w:rFonts w:hint="eastAsia" w:ascii="宋体" w:hAnsi="宋体" w:eastAsia="宋体" w:cs="宋体"/>
          <w:i w:val="0"/>
          <w:caps w:val="0"/>
          <w:color w:val="000000"/>
          <w:spacing w:val="0"/>
          <w:sz w:val="21"/>
          <w:szCs w:val="21"/>
          <w:bdr w:val="none" w:color="auto" w:sz="0" w:space="0"/>
          <w:shd w:val="clear" w:fill="FFFFFF"/>
        </w:rPr>
        <w:t>应保证主电源断电后入侵报警系统正常工作大于等于</w:t>
      </w:r>
      <w:r>
        <w:rPr>
          <w:rFonts w:hint="eastAsia" w:ascii="宋体" w:hAnsi="宋体" w:eastAsia="宋体" w:cs="宋体"/>
          <w:i w:val="0"/>
          <w:caps w:val="0"/>
          <w:color w:val="000000"/>
          <w:spacing w:val="0"/>
          <w:sz w:val="21"/>
          <w:szCs w:val="21"/>
          <w:bdr w:val="none" w:color="auto" w:sz="0" w:space="0"/>
          <w:shd w:val="clear" w:fill="FFFFFF"/>
          <w:lang w:val="en-US"/>
        </w:rPr>
        <w:t>8h</w:t>
      </w:r>
      <w:r>
        <w:rPr>
          <w:rFonts w:hint="eastAsia" w:ascii="宋体" w:hAnsi="宋体" w:eastAsia="宋体" w:cs="宋体"/>
          <w:i w:val="0"/>
          <w:caps w:val="0"/>
          <w:color w:val="000000"/>
          <w:spacing w:val="0"/>
          <w:sz w:val="21"/>
          <w:szCs w:val="21"/>
          <w:bdr w:val="none" w:color="auto" w:sz="0" w:space="0"/>
          <w:shd w:val="clear" w:fill="FFFFFF"/>
        </w:rPr>
        <w:t>，视频监控系统关键设备正常工作大于等于</w:t>
      </w:r>
      <w:r>
        <w:rPr>
          <w:rFonts w:hint="eastAsia" w:ascii="宋体" w:hAnsi="宋体" w:eastAsia="宋体" w:cs="宋体"/>
          <w:i w:val="0"/>
          <w:caps w:val="0"/>
          <w:color w:val="000000"/>
          <w:spacing w:val="0"/>
          <w:sz w:val="21"/>
          <w:szCs w:val="21"/>
          <w:bdr w:val="none" w:color="auto" w:sz="0" w:space="0"/>
          <w:shd w:val="clear" w:fill="FFFFFF"/>
          <w:lang w:val="en-US"/>
        </w:rPr>
        <w:t>1h</w:t>
      </w:r>
      <w:r>
        <w:rPr>
          <w:rFonts w:hint="eastAsia" w:ascii="宋体" w:hAnsi="宋体" w:eastAsia="宋体" w:cs="宋体"/>
          <w:i w:val="0"/>
          <w:caps w:val="0"/>
          <w:color w:val="000000"/>
          <w:spacing w:val="0"/>
          <w:sz w:val="21"/>
          <w:szCs w:val="21"/>
          <w:bdr w:val="none" w:color="auto" w:sz="0" w:space="0"/>
          <w:shd w:val="clear" w:fill="FFFFFF"/>
        </w:rPr>
        <w:t>，出入口控制系统正常工作大于等于</w:t>
      </w:r>
      <w:r>
        <w:rPr>
          <w:rFonts w:hint="eastAsia" w:ascii="宋体" w:hAnsi="宋体" w:eastAsia="宋体" w:cs="宋体"/>
          <w:i w:val="0"/>
          <w:caps w:val="0"/>
          <w:color w:val="000000"/>
          <w:spacing w:val="0"/>
          <w:sz w:val="21"/>
          <w:szCs w:val="21"/>
          <w:bdr w:val="none" w:color="auto" w:sz="0" w:space="0"/>
          <w:shd w:val="clear" w:fill="FFFFFF"/>
          <w:lang w:val="en-US"/>
        </w:rPr>
        <w:t>48h</w:t>
      </w:r>
      <w:r>
        <w:rPr>
          <w:rFonts w:hint="eastAsia" w:ascii="宋体" w:hAnsi="宋体" w:eastAsia="宋体" w:cs="宋体"/>
          <w:i w:val="0"/>
          <w:caps w:val="0"/>
          <w:color w:val="000000"/>
          <w:spacing w:val="0"/>
          <w:sz w:val="21"/>
          <w:szCs w:val="21"/>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60" w:lineRule="atLeast"/>
        <w:ind w:left="0" w:right="0"/>
        <w:jc w:val="left"/>
      </w:pPr>
      <w:bookmarkStart w:id="64" w:name="_Toc466382196"/>
      <w:bookmarkEnd w:id="64"/>
      <w:bookmarkStart w:id="65" w:name="_Toc466381788"/>
      <w:bookmarkEnd w:id="65"/>
      <w:bookmarkStart w:id="66" w:name="_Toc460144528"/>
      <w:bookmarkEnd w:id="66"/>
      <w:bookmarkStart w:id="67" w:name="_Toc459829309"/>
      <w:r>
        <w:rPr>
          <w:rFonts w:hint="eastAsia" w:ascii="黑体" w:hAnsi="宋体" w:eastAsia="黑体" w:cs="黑体"/>
          <w:i w:val="0"/>
          <w:caps w:val="0"/>
          <w:color w:val="000000"/>
          <w:spacing w:val="0"/>
          <w:sz w:val="21"/>
          <w:szCs w:val="21"/>
          <w:u w:val="none"/>
          <w:bdr w:val="none" w:color="auto" w:sz="0" w:space="0"/>
          <w:shd w:val="clear" w:fill="FFFFFF"/>
          <w:lang w:val="en-US"/>
        </w:rPr>
        <w:t>9  </w:t>
      </w:r>
      <w:bookmarkEnd w:id="67"/>
      <w:r>
        <w:rPr>
          <w:rFonts w:hint="eastAsia" w:ascii="黑体" w:hAnsi="宋体" w:eastAsia="黑体" w:cs="黑体"/>
          <w:i w:val="0"/>
          <w:caps w:val="0"/>
          <w:color w:val="000000"/>
          <w:spacing w:val="0"/>
          <w:sz w:val="21"/>
          <w:szCs w:val="21"/>
          <w:bdr w:val="none" w:color="auto" w:sz="0" w:space="0"/>
          <w:shd w:val="clear" w:fill="FFFFFF"/>
        </w:rPr>
        <w:t>安全防范系统的检验、验收、运行与维护</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35" w:lineRule="atLeast"/>
        <w:ind w:left="0" w:right="30"/>
        <w:jc w:val="left"/>
      </w:pPr>
      <w:r>
        <w:rPr>
          <w:rFonts w:hint="eastAsia" w:ascii="黑体" w:hAnsi="宋体" w:eastAsia="黑体" w:cs="黑体"/>
          <w:i w:val="0"/>
          <w:caps w:val="0"/>
          <w:color w:val="000000"/>
          <w:spacing w:val="0"/>
          <w:sz w:val="21"/>
          <w:szCs w:val="21"/>
          <w:bdr w:val="none" w:color="auto" w:sz="0" w:space="0"/>
          <w:shd w:val="clear" w:fill="FFFFFF"/>
          <w:lang w:val="en-US"/>
        </w:rPr>
        <w:t>9.1  </w:t>
      </w:r>
      <w:r>
        <w:rPr>
          <w:rFonts w:hint="eastAsia" w:ascii="宋体" w:hAnsi="宋体" w:eastAsia="宋体" w:cs="宋体"/>
          <w:i w:val="0"/>
          <w:caps w:val="0"/>
          <w:color w:val="000000"/>
          <w:spacing w:val="0"/>
          <w:sz w:val="21"/>
          <w:szCs w:val="21"/>
          <w:bdr w:val="none" w:color="auto" w:sz="0" w:space="0"/>
          <w:shd w:val="clear" w:fill="FFFFFF"/>
        </w:rPr>
        <w:t>易制爆危险化学品从业单位负责落实本标准，所在地公安机关负责监督检查本标准的落实情况。</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黑体" w:hAnsi="宋体" w:eastAsia="黑体" w:cs="黑体"/>
          <w:i w:val="0"/>
          <w:caps w:val="0"/>
          <w:color w:val="000000"/>
          <w:spacing w:val="0"/>
          <w:sz w:val="21"/>
          <w:szCs w:val="21"/>
          <w:bdr w:val="none" w:color="auto" w:sz="0" w:space="0"/>
          <w:shd w:val="clear" w:fill="FFFFFF"/>
          <w:lang w:val="en-US"/>
        </w:rPr>
        <w:t>9.2  </w:t>
      </w:r>
      <w:r>
        <w:rPr>
          <w:rFonts w:hint="eastAsia" w:ascii="宋体" w:hAnsi="宋体" w:eastAsia="宋体" w:cs="宋体"/>
          <w:i w:val="0"/>
          <w:caps w:val="0"/>
          <w:color w:val="000000"/>
          <w:spacing w:val="0"/>
          <w:sz w:val="21"/>
          <w:szCs w:val="21"/>
          <w:bdr w:val="none" w:color="auto" w:sz="0" w:space="0"/>
          <w:shd w:val="clear" w:fill="FFFFFF"/>
        </w:rPr>
        <w:t>小剂量存放场所以外的储存场所的安全防范系统建设完成后，应进行检验和验收。</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黑体" w:hAnsi="宋体" w:eastAsia="黑体" w:cs="黑体"/>
          <w:i w:val="0"/>
          <w:caps w:val="0"/>
          <w:color w:val="000000"/>
          <w:spacing w:val="0"/>
          <w:sz w:val="21"/>
          <w:szCs w:val="21"/>
          <w:bdr w:val="none" w:color="auto" w:sz="0" w:space="0"/>
          <w:shd w:val="clear" w:fill="FFFFFF"/>
          <w:lang w:val="en-US"/>
        </w:rPr>
        <w:t>9.3  </w:t>
      </w:r>
      <w:r>
        <w:rPr>
          <w:rFonts w:hint="eastAsia" w:ascii="宋体" w:hAnsi="宋体" w:eastAsia="宋体" w:cs="宋体"/>
          <w:i w:val="0"/>
          <w:caps w:val="0"/>
          <w:color w:val="000000"/>
          <w:spacing w:val="0"/>
          <w:sz w:val="21"/>
          <w:szCs w:val="21"/>
          <w:bdr w:val="none" w:color="auto" w:sz="0" w:space="0"/>
          <w:shd w:val="clear" w:fill="FFFFFF"/>
        </w:rPr>
        <w:t>易制爆危险化学品从业单位应加强对安全防范系统和设施的维护、保养，出现故障应在</w:t>
      </w:r>
      <w:r>
        <w:rPr>
          <w:rFonts w:hint="eastAsia" w:ascii="宋体" w:hAnsi="宋体" w:eastAsia="宋体" w:cs="宋体"/>
          <w:i w:val="0"/>
          <w:caps w:val="0"/>
          <w:color w:val="000000"/>
          <w:spacing w:val="0"/>
          <w:sz w:val="21"/>
          <w:szCs w:val="21"/>
          <w:bdr w:val="none" w:color="auto" w:sz="0" w:space="0"/>
          <w:shd w:val="clear" w:fill="FFFFFF"/>
          <w:lang w:val="en-US"/>
        </w:rPr>
        <w:t>48 h</w:t>
      </w:r>
      <w:r>
        <w:rPr>
          <w:rFonts w:hint="eastAsia" w:ascii="宋体" w:hAnsi="宋体" w:eastAsia="宋体" w:cs="宋体"/>
          <w:i w:val="0"/>
          <w:caps w:val="0"/>
          <w:color w:val="000000"/>
          <w:spacing w:val="0"/>
          <w:sz w:val="21"/>
          <w:szCs w:val="21"/>
          <w:bdr w:val="none" w:color="auto" w:sz="0" w:space="0"/>
          <w:shd w:val="clear" w:fill="FFFFFF"/>
        </w:rPr>
        <w:t>内恢复功能，维修期间应启动应急预案</w:t>
      </w:r>
      <w:r>
        <w:rPr>
          <w:rFonts w:hint="eastAsia" w:ascii="宋体" w:hAnsi="宋体" w:eastAsia="宋体" w:cs="宋体"/>
          <w:i w:val="0"/>
          <w:caps w:val="0"/>
          <w:color w:val="000000"/>
          <w:spacing w:val="0"/>
          <w:sz w:val="21"/>
          <w:szCs w:val="21"/>
          <w:bdr w:val="none" w:color="auto" w:sz="0" w:space="0"/>
          <w:shd w:val="clear" w:fill="FFFFFF"/>
          <w:lang w:val="en-US"/>
        </w:rPr>
        <w:t>,</w:t>
      </w:r>
      <w:r>
        <w:rPr>
          <w:rFonts w:hint="eastAsia" w:ascii="宋体" w:hAnsi="宋体" w:eastAsia="宋体" w:cs="宋体"/>
          <w:i w:val="0"/>
          <w:caps w:val="0"/>
          <w:color w:val="000000"/>
          <w:spacing w:val="0"/>
          <w:sz w:val="21"/>
          <w:szCs w:val="21"/>
          <w:bdr w:val="none" w:color="auto" w:sz="0" w:space="0"/>
          <w:shd w:val="clear" w:fill="FFFFFF"/>
        </w:rPr>
        <w:t>且应在</w:t>
      </w:r>
      <w:r>
        <w:rPr>
          <w:rFonts w:hint="eastAsia" w:ascii="宋体" w:hAnsi="宋体" w:eastAsia="宋体" w:cs="宋体"/>
          <w:i w:val="0"/>
          <w:caps w:val="0"/>
          <w:color w:val="000000"/>
          <w:spacing w:val="0"/>
          <w:sz w:val="21"/>
          <w:szCs w:val="21"/>
          <w:bdr w:val="none" w:color="auto" w:sz="0" w:space="0"/>
          <w:shd w:val="clear" w:fill="FFFFFF"/>
          <w:lang w:val="en-US"/>
        </w:rPr>
        <w:t>24h</w:t>
      </w:r>
      <w:r>
        <w:rPr>
          <w:rFonts w:hint="eastAsia" w:ascii="宋体" w:hAnsi="宋体" w:eastAsia="宋体" w:cs="宋体"/>
          <w:i w:val="0"/>
          <w:caps w:val="0"/>
          <w:color w:val="000000"/>
          <w:spacing w:val="0"/>
          <w:sz w:val="21"/>
          <w:szCs w:val="21"/>
          <w:bdr w:val="none" w:color="auto" w:sz="0" w:space="0"/>
          <w:shd w:val="clear" w:fill="FFFFFF"/>
        </w:rPr>
        <w:t>内报所属行业主管部门，超过</w:t>
      </w:r>
      <w:r>
        <w:rPr>
          <w:rFonts w:hint="eastAsia" w:ascii="宋体" w:hAnsi="宋体" w:eastAsia="宋体" w:cs="宋体"/>
          <w:i w:val="0"/>
          <w:caps w:val="0"/>
          <w:color w:val="000000"/>
          <w:spacing w:val="0"/>
          <w:sz w:val="21"/>
          <w:szCs w:val="21"/>
          <w:bdr w:val="none" w:color="auto" w:sz="0" w:space="0"/>
          <w:shd w:val="clear" w:fill="FFFFFF"/>
          <w:lang w:val="en-US"/>
        </w:rPr>
        <w:t>48h</w:t>
      </w:r>
      <w:r>
        <w:rPr>
          <w:rFonts w:hint="eastAsia" w:ascii="宋体" w:hAnsi="宋体" w:eastAsia="宋体" w:cs="宋体"/>
          <w:i w:val="0"/>
          <w:caps w:val="0"/>
          <w:color w:val="000000"/>
          <w:spacing w:val="0"/>
          <w:sz w:val="21"/>
          <w:szCs w:val="21"/>
          <w:bdr w:val="none" w:color="auto" w:sz="0" w:space="0"/>
          <w:shd w:val="clear" w:fill="FFFFFF"/>
        </w:rPr>
        <w:t>不能恢复功能的</w:t>
      </w:r>
      <w:r>
        <w:rPr>
          <w:rFonts w:hint="eastAsia" w:ascii="宋体" w:hAnsi="宋体" w:eastAsia="宋体" w:cs="宋体"/>
          <w:i w:val="0"/>
          <w:caps w:val="0"/>
          <w:color w:val="000000"/>
          <w:spacing w:val="0"/>
          <w:sz w:val="21"/>
          <w:szCs w:val="21"/>
          <w:bdr w:val="none" w:color="auto" w:sz="0" w:space="0"/>
          <w:shd w:val="clear" w:fill="FFFFFF"/>
          <w:lang w:val="en-US"/>
        </w:rPr>
        <w:t>,</w:t>
      </w:r>
      <w:r>
        <w:rPr>
          <w:rFonts w:hint="eastAsia" w:ascii="宋体" w:hAnsi="宋体" w:eastAsia="宋体" w:cs="宋体"/>
          <w:i w:val="0"/>
          <w:caps w:val="0"/>
          <w:color w:val="000000"/>
          <w:spacing w:val="0"/>
          <w:sz w:val="21"/>
          <w:szCs w:val="21"/>
          <w:bdr w:val="none" w:color="auto" w:sz="0" w:space="0"/>
          <w:shd w:val="clear" w:fill="FFFFFF"/>
        </w:rPr>
        <w:t>应报告所在地公安机关。安全防范系统运行与维护应符合</w:t>
      </w:r>
      <w:r>
        <w:rPr>
          <w:rFonts w:hint="eastAsia" w:ascii="宋体" w:hAnsi="宋体" w:eastAsia="宋体" w:cs="宋体"/>
          <w:i w:val="0"/>
          <w:caps w:val="0"/>
          <w:color w:val="000000"/>
          <w:spacing w:val="0"/>
          <w:sz w:val="21"/>
          <w:szCs w:val="21"/>
          <w:bdr w:val="none" w:color="auto" w:sz="0" w:space="0"/>
          <w:shd w:val="clear" w:fill="FFFFFF"/>
          <w:lang w:val="en-US"/>
        </w:rPr>
        <w:t>GB 50348</w:t>
      </w:r>
      <w:r>
        <w:rPr>
          <w:rFonts w:hint="eastAsia" w:ascii="宋体" w:hAnsi="宋体" w:eastAsia="宋体" w:cs="宋体"/>
          <w:i w:val="0"/>
          <w:caps w:val="0"/>
          <w:color w:val="000000"/>
          <w:spacing w:val="0"/>
          <w:sz w:val="21"/>
          <w:szCs w:val="21"/>
          <w:bdr w:val="none" w:color="auto" w:sz="0" w:space="0"/>
          <w:shd w:val="clear" w:fill="FFFFFF"/>
        </w:rPr>
        <w:t>和GA 1081的相关规定。</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i w:val="0"/>
          <w:caps w:val="0"/>
          <w:color w:val="000000"/>
          <w:spacing w:val="0"/>
          <w:sz w:val="21"/>
          <w:szCs w:val="21"/>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left"/>
      </w:pPr>
      <w:r>
        <w:rPr>
          <w:rFonts w:hint="eastAsia" w:ascii="宋体" w:hAnsi="宋体" w:eastAsia="宋体" w:cs="宋体"/>
          <w:i w:val="0"/>
          <w:caps w:val="0"/>
          <w:color w:val="000000"/>
          <w:spacing w:val="0"/>
          <w:sz w:val="18"/>
          <w:szCs w:val="1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360"/>
        <w:jc w:val="left"/>
        <w:rPr>
          <w:rFonts w:hint="eastAsia" w:ascii="宋体" w:hAnsi="宋体" w:eastAsia="宋体" w:cs="宋体"/>
          <w:i w:val="0"/>
          <w:caps w:val="0"/>
          <w:color w:val="5E5E5E"/>
          <w:spacing w:val="0"/>
          <w:sz w:val="18"/>
          <w:szCs w:val="18"/>
        </w:rPr>
      </w:pP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5E5E5E"/>
          <w:spacing w:val="0"/>
          <w:sz w:val="18"/>
          <w:szCs w:val="18"/>
        </w:rPr>
      </w:pPr>
      <w:r>
        <w:rPr>
          <w:rFonts w:hint="eastAsia" w:ascii="黑体" w:hAnsi="宋体" w:eastAsia="黑体" w:cs="黑体"/>
          <w:i w:val="0"/>
          <w:caps w:val="0"/>
          <w:color w:val="000000"/>
          <w:spacing w:val="0"/>
          <w:sz w:val="18"/>
          <w:szCs w:val="18"/>
          <w:bdr w:val="none" w:color="auto" w:sz="0" w:space="0"/>
          <w:shd w:val="clear" w:fill="FFFFFF"/>
        </w:rPr>
        <w:t>附录</w:t>
      </w:r>
      <w:r>
        <w:rPr>
          <w:rFonts w:hint="eastAsia" w:ascii="黑体" w:hAnsi="宋体" w:eastAsia="黑体" w:cs="黑体"/>
          <w:i w:val="0"/>
          <w:caps w:val="0"/>
          <w:color w:val="000000"/>
          <w:spacing w:val="0"/>
          <w:sz w:val="18"/>
          <w:szCs w:val="18"/>
          <w:bdr w:val="none" w:color="auto" w:sz="0" w:space="0"/>
          <w:shd w:val="clear" w:fill="FFFFFF"/>
          <w:lang w:val="en-US"/>
        </w:rPr>
        <w:t>A</w:t>
      </w:r>
      <w:r>
        <w:rPr>
          <w:rFonts w:hint="eastAsia" w:ascii="黑体" w:hAnsi="宋体" w:eastAsia="黑体" w:cs="黑体"/>
          <w:i w:val="0"/>
          <w:caps w:val="0"/>
          <w:color w:val="000000"/>
          <w:spacing w:val="0"/>
          <w:sz w:val="18"/>
          <w:szCs w:val="18"/>
          <w:bdr w:val="none" w:color="auto" w:sz="0" w:space="0"/>
          <w:shd w:val="clear" w:fill="FFFFFF"/>
          <w:lang w:val="en-US"/>
        </w:rPr>
        <w:br w:type="textWrapping"/>
      </w:r>
      <w:r>
        <w:rPr>
          <w:rFonts w:hint="eastAsia" w:ascii="黑体" w:hAnsi="宋体" w:eastAsia="黑体" w:cs="黑体"/>
          <w:i w:val="0"/>
          <w:caps w:val="0"/>
          <w:color w:val="000000"/>
          <w:spacing w:val="0"/>
          <w:sz w:val="18"/>
          <w:szCs w:val="18"/>
          <w:bdr w:val="none" w:color="auto" w:sz="0" w:space="0"/>
          <w:shd w:val="clear" w:fill="FFFFFF"/>
          <w:lang w:val="en-US"/>
        </w:rPr>
        <w:t>(</w:t>
      </w:r>
      <w:r>
        <w:rPr>
          <w:rFonts w:hint="eastAsia" w:ascii="黑体" w:hAnsi="宋体" w:eastAsia="黑体" w:cs="黑体"/>
          <w:i w:val="0"/>
          <w:caps w:val="0"/>
          <w:color w:val="000000"/>
          <w:spacing w:val="0"/>
          <w:sz w:val="18"/>
          <w:szCs w:val="18"/>
          <w:bdr w:val="none" w:color="auto" w:sz="0" w:space="0"/>
          <w:shd w:val="clear" w:fill="FFFFFF"/>
        </w:rPr>
        <w:t>规范性附录</w:t>
      </w:r>
      <w:r>
        <w:rPr>
          <w:rFonts w:hint="eastAsia" w:ascii="黑体" w:hAnsi="宋体" w:eastAsia="黑体" w:cs="黑体"/>
          <w:i w:val="0"/>
          <w:caps w:val="0"/>
          <w:color w:val="000000"/>
          <w:spacing w:val="0"/>
          <w:sz w:val="18"/>
          <w:szCs w:val="18"/>
          <w:bdr w:val="none" w:color="auto" w:sz="0" w:space="0"/>
          <w:shd w:val="clear" w:fill="FFFFFF"/>
          <w:lang w:val="en-US"/>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jc w:val="center"/>
        <w:rPr>
          <w:rFonts w:hint="eastAsia" w:ascii="宋体" w:hAnsi="宋体" w:eastAsia="宋体" w:cs="宋体"/>
          <w:i w:val="0"/>
          <w:caps w:val="0"/>
          <w:color w:val="5E5E5E"/>
          <w:spacing w:val="0"/>
          <w:sz w:val="18"/>
          <w:szCs w:val="18"/>
        </w:rPr>
      </w:pPr>
      <w:r>
        <w:rPr>
          <w:rFonts w:hint="eastAsia" w:ascii="黑体" w:hAnsi="宋体" w:eastAsia="黑体" w:cs="黑体"/>
          <w:i w:val="0"/>
          <w:caps w:val="0"/>
          <w:color w:val="000000"/>
          <w:spacing w:val="0"/>
          <w:sz w:val="18"/>
          <w:szCs w:val="18"/>
          <w:bdr w:val="none" w:color="auto" w:sz="0" w:space="0"/>
          <w:shd w:val="clear" w:fill="FFFFFF"/>
        </w:rPr>
        <w:t>易制爆危险化学品储存场所安全防范设施配置表</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jc w:val="left"/>
        <w:rPr>
          <w:rFonts w:hint="eastAsia" w:ascii="宋体" w:hAnsi="宋体" w:eastAsia="宋体" w:cs="宋体"/>
          <w:i w:val="0"/>
          <w:caps w:val="0"/>
          <w:color w:val="5E5E5E"/>
          <w:spacing w:val="0"/>
          <w:sz w:val="18"/>
          <w:szCs w:val="18"/>
        </w:rPr>
      </w:pPr>
      <w:r>
        <w:rPr>
          <w:rFonts w:hint="eastAsia" w:ascii="黑体" w:hAnsi="宋体" w:eastAsia="黑体" w:cs="黑体"/>
          <w:i w:val="0"/>
          <w:caps w:val="0"/>
          <w:color w:val="000000"/>
          <w:spacing w:val="0"/>
          <w:sz w:val="18"/>
          <w:szCs w:val="18"/>
          <w:bdr w:val="none" w:color="auto" w:sz="0" w:space="0"/>
          <w:shd w:val="clear" w:fill="FFFFFF"/>
          <w:lang w:val="en-US"/>
        </w:rPr>
        <w:t>A.1  </w:t>
      </w:r>
      <w:r>
        <w:rPr>
          <w:rFonts w:hint="eastAsia" w:ascii="宋体" w:hAnsi="宋体" w:eastAsia="宋体" w:cs="宋体"/>
          <w:i w:val="0"/>
          <w:caps w:val="0"/>
          <w:color w:val="000000"/>
          <w:spacing w:val="0"/>
          <w:sz w:val="18"/>
          <w:szCs w:val="18"/>
          <w:bdr w:val="none" w:color="auto" w:sz="0" w:space="0"/>
          <w:shd w:val="clear" w:fill="FFFFFF"/>
        </w:rPr>
        <w:t>易制爆危险化学品储存场所的安全防范设施配置要求见表</w:t>
      </w:r>
      <w:r>
        <w:rPr>
          <w:rFonts w:hint="eastAsia" w:ascii="宋体" w:hAnsi="宋体" w:eastAsia="宋体" w:cs="宋体"/>
          <w:i w:val="0"/>
          <w:caps w:val="0"/>
          <w:color w:val="000000"/>
          <w:spacing w:val="0"/>
          <w:sz w:val="18"/>
          <w:szCs w:val="18"/>
          <w:bdr w:val="none" w:color="auto" w:sz="0" w:space="0"/>
          <w:shd w:val="clear" w:fill="FFFFFF"/>
          <w:lang w:val="en-US"/>
        </w:rPr>
        <w:t>A.1</w:t>
      </w:r>
      <w:r>
        <w:rPr>
          <w:rFonts w:hint="eastAsia" w:ascii="宋体" w:hAnsi="宋体" w:eastAsia="宋体" w:cs="宋体"/>
          <w:i w:val="0"/>
          <w:caps w:val="0"/>
          <w:color w:val="000000"/>
          <w:spacing w:val="0"/>
          <w:sz w:val="18"/>
          <w:szCs w:val="18"/>
          <w:bdr w:val="none" w:color="auto" w:sz="0" w:space="0"/>
          <w:shd w:val="clear" w:fill="FFFFFF"/>
        </w:rPr>
        <w:t>。</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270" w:lineRule="atLeast"/>
        <w:ind w:left="0" w:right="0" w:firstLine="0"/>
        <w:jc w:val="center"/>
        <w:rPr>
          <w:rFonts w:hint="eastAsia" w:ascii="宋体" w:hAnsi="宋体" w:eastAsia="宋体" w:cs="宋体"/>
          <w:i w:val="0"/>
          <w:caps w:val="0"/>
          <w:color w:val="5E5E5E"/>
          <w:spacing w:val="0"/>
          <w:sz w:val="18"/>
          <w:szCs w:val="18"/>
        </w:rPr>
      </w:pPr>
      <w:r>
        <w:rPr>
          <w:rFonts w:hint="eastAsia" w:ascii="黑体" w:hAnsi="宋体" w:eastAsia="黑体" w:cs="黑体"/>
          <w:i w:val="0"/>
          <w:caps w:val="0"/>
          <w:color w:val="000000"/>
          <w:spacing w:val="0"/>
          <w:sz w:val="18"/>
          <w:szCs w:val="18"/>
          <w:bdr w:val="none" w:color="auto" w:sz="0" w:space="0"/>
          <w:shd w:val="clear" w:fill="FFFFFF"/>
        </w:rPr>
        <w:t>表</w:t>
      </w:r>
      <w:r>
        <w:rPr>
          <w:rFonts w:hint="eastAsia" w:ascii="黑体" w:hAnsi="宋体" w:eastAsia="黑体" w:cs="黑体"/>
          <w:i w:val="0"/>
          <w:caps w:val="0"/>
          <w:color w:val="000000"/>
          <w:spacing w:val="0"/>
          <w:sz w:val="18"/>
          <w:szCs w:val="18"/>
          <w:bdr w:val="none" w:color="auto" w:sz="0" w:space="0"/>
          <w:shd w:val="clear" w:fill="FFFFFF"/>
          <w:lang w:val="en-US"/>
        </w:rPr>
        <w:t>A.1 </w:t>
      </w:r>
      <w:r>
        <w:rPr>
          <w:rFonts w:hint="eastAsia" w:ascii="黑体" w:hAnsi="宋体" w:eastAsia="黑体" w:cs="黑体"/>
          <w:i w:val="0"/>
          <w:caps w:val="0"/>
          <w:color w:val="000000"/>
          <w:spacing w:val="0"/>
          <w:sz w:val="18"/>
          <w:szCs w:val="18"/>
          <w:bdr w:val="none" w:color="auto" w:sz="0" w:space="0"/>
          <w:shd w:val="clear" w:fill="FFFFFF"/>
        </w:rPr>
        <w:t>易制爆危险化学品储存场所应配置的安全防范设施明细表</w:t>
      </w:r>
    </w:p>
    <w:tbl>
      <w:tblPr>
        <w:tblW w:w="8516" w:type="dxa"/>
        <w:jc w:val="center"/>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
      <w:tblGrid>
        <w:gridCol w:w="559"/>
        <w:gridCol w:w="1544"/>
        <w:gridCol w:w="1635"/>
        <w:gridCol w:w="2027"/>
        <w:gridCol w:w="2751"/>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6" w:hRule="atLeast"/>
          <w:jc w:val="center"/>
        </w:trPr>
        <w:tc>
          <w:tcPr>
            <w:tcW w:w="559" w:type="dxa"/>
            <w:tcBorders>
              <w:top w:val="single" w:color="000000" w:sz="6" w:space="0"/>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序号</w:t>
            </w:r>
          </w:p>
        </w:tc>
        <w:tc>
          <w:tcPr>
            <w:tcW w:w="3179" w:type="dxa"/>
            <w:gridSpan w:val="2"/>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防护区域和部位</w:t>
            </w:r>
          </w:p>
        </w:tc>
        <w:tc>
          <w:tcPr>
            <w:tcW w:w="4778" w:type="dxa"/>
            <w:gridSpan w:val="2"/>
            <w:tcBorders>
              <w:top w:val="single" w:color="000000" w:sz="6" w:space="0"/>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安全防范设施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6" w:hRule="atLeast"/>
          <w:jc w:val="center"/>
        </w:trPr>
        <w:tc>
          <w:tcPr>
            <w:tcW w:w="559"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lang w:val="en-US"/>
              </w:rPr>
              <w:t>1</w:t>
            </w:r>
          </w:p>
        </w:tc>
        <w:tc>
          <w:tcPr>
            <w:tcW w:w="1544"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pPr>
            <w:r>
              <w:rPr>
                <w:rFonts w:hint="eastAsia" w:ascii="宋体" w:hAnsi="宋体" w:eastAsia="宋体" w:cs="宋体"/>
                <w:color w:val="000000"/>
                <w:sz w:val="18"/>
                <w:szCs w:val="18"/>
                <w:bdr w:val="none" w:color="auto" w:sz="0" w:space="0"/>
              </w:rPr>
              <w:t>封闭式、半封闭式储存场所</w:t>
            </w:r>
          </w:p>
        </w:tc>
        <w:tc>
          <w:tcPr>
            <w:tcW w:w="1635"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周界</w:t>
            </w:r>
          </w:p>
        </w:tc>
        <w:tc>
          <w:tcPr>
            <w:tcW w:w="2027"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实体防范系统</w:t>
            </w:r>
          </w:p>
        </w:tc>
        <w:tc>
          <w:tcPr>
            <w:tcW w:w="2751"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围墙或栅栏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16" w:hRule="atLeast"/>
          <w:jc w:val="center"/>
        </w:trPr>
        <w:tc>
          <w:tcPr>
            <w:tcW w:w="559"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lang w:val="en-US"/>
              </w:rPr>
              <w:t>2</w:t>
            </w:r>
          </w:p>
        </w:tc>
        <w:tc>
          <w:tcPr>
            <w:tcW w:w="154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18"/>
                <w:szCs w:val="18"/>
              </w:rPr>
            </w:pPr>
          </w:p>
        </w:tc>
        <w:tc>
          <w:tcPr>
            <w:tcW w:w="16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18"/>
                <w:szCs w:val="18"/>
              </w:rPr>
            </w:pPr>
          </w:p>
        </w:tc>
        <w:tc>
          <w:tcPr>
            <w:tcW w:w="2027"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视频监控系统</w:t>
            </w:r>
          </w:p>
        </w:tc>
        <w:tc>
          <w:tcPr>
            <w:tcW w:w="2751"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视频监控装置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jc w:val="center"/>
        </w:trPr>
        <w:tc>
          <w:tcPr>
            <w:tcW w:w="559"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lang w:val="en-US"/>
              </w:rPr>
              <w:t>3</w:t>
            </w:r>
          </w:p>
        </w:tc>
        <w:tc>
          <w:tcPr>
            <w:tcW w:w="154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18"/>
                <w:szCs w:val="18"/>
              </w:rPr>
            </w:pPr>
          </w:p>
        </w:tc>
        <w:tc>
          <w:tcPr>
            <w:tcW w:w="1635"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出入口</w:t>
            </w:r>
          </w:p>
        </w:tc>
        <w:tc>
          <w:tcPr>
            <w:tcW w:w="2027"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实体防范系统</w:t>
            </w:r>
          </w:p>
        </w:tc>
        <w:tc>
          <w:tcPr>
            <w:tcW w:w="2751"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防火门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jc w:val="center"/>
        </w:trPr>
        <w:tc>
          <w:tcPr>
            <w:tcW w:w="559"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lang w:val="en-US"/>
              </w:rPr>
              <w:t>4</w:t>
            </w:r>
          </w:p>
        </w:tc>
        <w:tc>
          <w:tcPr>
            <w:tcW w:w="154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18"/>
                <w:szCs w:val="18"/>
              </w:rPr>
            </w:pPr>
          </w:p>
        </w:tc>
        <w:tc>
          <w:tcPr>
            <w:tcW w:w="16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18"/>
                <w:szCs w:val="18"/>
              </w:rPr>
            </w:pPr>
          </w:p>
        </w:tc>
        <w:tc>
          <w:tcPr>
            <w:tcW w:w="2027"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入侵报警系统</w:t>
            </w:r>
          </w:p>
        </w:tc>
        <w:tc>
          <w:tcPr>
            <w:tcW w:w="2751"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入侵报警装置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jc w:val="center"/>
        </w:trPr>
        <w:tc>
          <w:tcPr>
            <w:tcW w:w="559"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lang w:val="en-US"/>
              </w:rPr>
              <w:t>5</w:t>
            </w:r>
          </w:p>
        </w:tc>
        <w:tc>
          <w:tcPr>
            <w:tcW w:w="154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18"/>
                <w:szCs w:val="18"/>
              </w:rPr>
            </w:pPr>
          </w:p>
        </w:tc>
        <w:tc>
          <w:tcPr>
            <w:tcW w:w="16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18"/>
                <w:szCs w:val="18"/>
              </w:rPr>
            </w:pPr>
          </w:p>
        </w:tc>
        <w:tc>
          <w:tcPr>
            <w:tcW w:w="2027"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视频监控系统</w:t>
            </w:r>
          </w:p>
        </w:tc>
        <w:tc>
          <w:tcPr>
            <w:tcW w:w="2751"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视频监控装置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465" w:hRule="atLeast"/>
          <w:jc w:val="center"/>
        </w:trPr>
        <w:tc>
          <w:tcPr>
            <w:tcW w:w="559"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lang w:val="en-US"/>
              </w:rPr>
              <w:t>6</w:t>
            </w:r>
          </w:p>
        </w:tc>
        <w:tc>
          <w:tcPr>
            <w:tcW w:w="154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18"/>
                <w:szCs w:val="18"/>
              </w:rPr>
            </w:pPr>
          </w:p>
        </w:tc>
        <w:tc>
          <w:tcPr>
            <w:tcW w:w="16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18"/>
                <w:szCs w:val="18"/>
              </w:rPr>
            </w:pPr>
          </w:p>
        </w:tc>
        <w:tc>
          <w:tcPr>
            <w:tcW w:w="2027"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出入口控制系统</w:t>
            </w:r>
          </w:p>
        </w:tc>
        <w:tc>
          <w:tcPr>
            <w:tcW w:w="2751"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出入口控制装置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jc w:val="center"/>
        </w:trPr>
        <w:tc>
          <w:tcPr>
            <w:tcW w:w="559"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lang w:val="en-US"/>
              </w:rPr>
              <w:t>7</w:t>
            </w:r>
          </w:p>
        </w:tc>
        <w:tc>
          <w:tcPr>
            <w:tcW w:w="1544"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封闭式储存场所</w:t>
            </w:r>
          </w:p>
        </w:tc>
        <w:tc>
          <w:tcPr>
            <w:tcW w:w="163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窗口、通风口</w:t>
            </w:r>
          </w:p>
        </w:tc>
        <w:tc>
          <w:tcPr>
            <w:tcW w:w="2027"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实体防范系统</w:t>
            </w:r>
          </w:p>
        </w:tc>
        <w:tc>
          <w:tcPr>
            <w:tcW w:w="2751"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实体或电子防护措施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360" w:hRule="atLeast"/>
          <w:jc w:val="center"/>
        </w:trPr>
        <w:tc>
          <w:tcPr>
            <w:tcW w:w="559"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lang w:val="en-US"/>
              </w:rPr>
              <w:t>8</w:t>
            </w:r>
          </w:p>
        </w:tc>
        <w:tc>
          <w:tcPr>
            <w:tcW w:w="1544"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露天式储存场所</w:t>
            </w:r>
          </w:p>
        </w:tc>
        <w:tc>
          <w:tcPr>
            <w:tcW w:w="1635"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周界</w:t>
            </w:r>
          </w:p>
        </w:tc>
        <w:tc>
          <w:tcPr>
            <w:tcW w:w="2027"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实体防范系统</w:t>
            </w:r>
          </w:p>
        </w:tc>
        <w:tc>
          <w:tcPr>
            <w:tcW w:w="2751"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栅栏</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jc w:val="center"/>
        </w:trPr>
        <w:tc>
          <w:tcPr>
            <w:tcW w:w="559"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lang w:val="en-US"/>
              </w:rPr>
              <w:t>9</w:t>
            </w:r>
          </w:p>
        </w:tc>
        <w:tc>
          <w:tcPr>
            <w:tcW w:w="154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18"/>
                <w:szCs w:val="18"/>
              </w:rPr>
            </w:pPr>
          </w:p>
        </w:tc>
        <w:tc>
          <w:tcPr>
            <w:tcW w:w="16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18"/>
                <w:szCs w:val="18"/>
              </w:rPr>
            </w:pPr>
          </w:p>
        </w:tc>
        <w:tc>
          <w:tcPr>
            <w:tcW w:w="2027"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视频监控系统</w:t>
            </w:r>
          </w:p>
        </w:tc>
        <w:tc>
          <w:tcPr>
            <w:tcW w:w="2751"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视频监控装置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jc w:val="center"/>
        </w:trPr>
        <w:tc>
          <w:tcPr>
            <w:tcW w:w="559"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lang w:val="en-US"/>
              </w:rPr>
              <w:t>10</w:t>
            </w:r>
          </w:p>
        </w:tc>
        <w:tc>
          <w:tcPr>
            <w:tcW w:w="154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18"/>
                <w:szCs w:val="18"/>
              </w:rPr>
            </w:pPr>
          </w:p>
        </w:tc>
        <w:tc>
          <w:tcPr>
            <w:tcW w:w="1635"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出入口</w:t>
            </w:r>
          </w:p>
        </w:tc>
        <w:tc>
          <w:tcPr>
            <w:tcW w:w="2027"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实体防范系统</w:t>
            </w:r>
          </w:p>
        </w:tc>
        <w:tc>
          <w:tcPr>
            <w:tcW w:w="2751"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栅栏门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jc w:val="center"/>
        </w:trPr>
        <w:tc>
          <w:tcPr>
            <w:tcW w:w="559"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lang w:val="en-US"/>
              </w:rPr>
              <w:t>11</w:t>
            </w:r>
          </w:p>
        </w:tc>
        <w:tc>
          <w:tcPr>
            <w:tcW w:w="154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18"/>
                <w:szCs w:val="18"/>
              </w:rPr>
            </w:pPr>
          </w:p>
        </w:tc>
        <w:tc>
          <w:tcPr>
            <w:tcW w:w="16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18"/>
                <w:szCs w:val="18"/>
              </w:rPr>
            </w:pPr>
          </w:p>
        </w:tc>
        <w:tc>
          <w:tcPr>
            <w:tcW w:w="2027"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入侵报警系统</w:t>
            </w:r>
          </w:p>
        </w:tc>
        <w:tc>
          <w:tcPr>
            <w:tcW w:w="2751"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入侵报警装置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jc w:val="center"/>
        </w:trPr>
        <w:tc>
          <w:tcPr>
            <w:tcW w:w="559"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lang w:val="en-US"/>
              </w:rPr>
              <w:t>12</w:t>
            </w:r>
          </w:p>
        </w:tc>
        <w:tc>
          <w:tcPr>
            <w:tcW w:w="154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18"/>
                <w:szCs w:val="18"/>
              </w:rPr>
            </w:pPr>
          </w:p>
        </w:tc>
        <w:tc>
          <w:tcPr>
            <w:tcW w:w="16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18"/>
                <w:szCs w:val="18"/>
              </w:rPr>
            </w:pPr>
          </w:p>
        </w:tc>
        <w:tc>
          <w:tcPr>
            <w:tcW w:w="2027"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出入口控制系统</w:t>
            </w:r>
          </w:p>
        </w:tc>
        <w:tc>
          <w:tcPr>
            <w:tcW w:w="2751"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出入口控制装置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jc w:val="center"/>
        </w:trPr>
        <w:tc>
          <w:tcPr>
            <w:tcW w:w="559"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lang w:val="en-US"/>
              </w:rPr>
              <w:t>13</w:t>
            </w:r>
          </w:p>
        </w:tc>
        <w:tc>
          <w:tcPr>
            <w:tcW w:w="154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18"/>
                <w:szCs w:val="18"/>
              </w:rPr>
            </w:pPr>
          </w:p>
        </w:tc>
        <w:tc>
          <w:tcPr>
            <w:tcW w:w="16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18"/>
                <w:szCs w:val="18"/>
              </w:rPr>
            </w:pPr>
          </w:p>
        </w:tc>
        <w:tc>
          <w:tcPr>
            <w:tcW w:w="2027"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视频监控系统</w:t>
            </w:r>
          </w:p>
        </w:tc>
        <w:tc>
          <w:tcPr>
            <w:tcW w:w="2751"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视频监控装置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jc w:val="center"/>
        </w:trPr>
        <w:tc>
          <w:tcPr>
            <w:tcW w:w="559"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lang w:val="en-US"/>
              </w:rPr>
              <w:t>14</w:t>
            </w:r>
          </w:p>
        </w:tc>
        <w:tc>
          <w:tcPr>
            <w:tcW w:w="154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18"/>
                <w:szCs w:val="18"/>
              </w:rPr>
            </w:pPr>
          </w:p>
        </w:tc>
        <w:tc>
          <w:tcPr>
            <w:tcW w:w="163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大型槽罐</w:t>
            </w:r>
          </w:p>
        </w:tc>
        <w:tc>
          <w:tcPr>
            <w:tcW w:w="2027"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实体防范系统</w:t>
            </w:r>
          </w:p>
        </w:tc>
        <w:tc>
          <w:tcPr>
            <w:tcW w:w="2751"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防破坏设施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jc w:val="center"/>
        </w:trPr>
        <w:tc>
          <w:tcPr>
            <w:tcW w:w="559"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lang w:val="en-US"/>
              </w:rPr>
              <w:t>15</w:t>
            </w:r>
          </w:p>
        </w:tc>
        <w:tc>
          <w:tcPr>
            <w:tcW w:w="154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18"/>
                <w:szCs w:val="18"/>
              </w:rPr>
            </w:pPr>
          </w:p>
        </w:tc>
        <w:tc>
          <w:tcPr>
            <w:tcW w:w="163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物品堆放区域或大型槽罐放置区域</w:t>
            </w:r>
          </w:p>
        </w:tc>
        <w:tc>
          <w:tcPr>
            <w:tcW w:w="2027"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视频监控系统</w:t>
            </w:r>
          </w:p>
        </w:tc>
        <w:tc>
          <w:tcPr>
            <w:tcW w:w="2751"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视频监控装置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jc w:val="center"/>
        </w:trPr>
        <w:tc>
          <w:tcPr>
            <w:tcW w:w="559"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lang w:val="en-US"/>
              </w:rPr>
              <w:t>16</w:t>
            </w:r>
          </w:p>
        </w:tc>
        <w:tc>
          <w:tcPr>
            <w:tcW w:w="1544"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小剂量存放场所</w:t>
            </w:r>
          </w:p>
        </w:tc>
        <w:tc>
          <w:tcPr>
            <w:tcW w:w="1635"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储存室出入口</w:t>
            </w:r>
          </w:p>
        </w:tc>
        <w:tc>
          <w:tcPr>
            <w:tcW w:w="2027"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实体防范系统</w:t>
            </w:r>
          </w:p>
        </w:tc>
        <w:tc>
          <w:tcPr>
            <w:tcW w:w="2751"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防盗安全门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jc w:val="center"/>
        </w:trPr>
        <w:tc>
          <w:tcPr>
            <w:tcW w:w="559"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lang w:val="en-US"/>
              </w:rPr>
              <w:t>17</w:t>
            </w:r>
          </w:p>
        </w:tc>
        <w:tc>
          <w:tcPr>
            <w:tcW w:w="154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18"/>
                <w:szCs w:val="18"/>
              </w:rPr>
            </w:pPr>
          </w:p>
        </w:tc>
        <w:tc>
          <w:tcPr>
            <w:tcW w:w="16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18"/>
                <w:szCs w:val="18"/>
              </w:rPr>
            </w:pPr>
          </w:p>
        </w:tc>
        <w:tc>
          <w:tcPr>
            <w:tcW w:w="2027"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视频监控系统</w:t>
            </w:r>
          </w:p>
        </w:tc>
        <w:tc>
          <w:tcPr>
            <w:tcW w:w="2751"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视频监控装置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jc w:val="center"/>
        </w:trPr>
        <w:tc>
          <w:tcPr>
            <w:tcW w:w="559"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lang w:val="en-US"/>
              </w:rPr>
              <w:t>18</w:t>
            </w:r>
          </w:p>
        </w:tc>
        <w:tc>
          <w:tcPr>
            <w:tcW w:w="154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18"/>
                <w:szCs w:val="18"/>
              </w:rPr>
            </w:pPr>
          </w:p>
        </w:tc>
        <w:tc>
          <w:tcPr>
            <w:tcW w:w="1635"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储存柜区域</w:t>
            </w:r>
          </w:p>
        </w:tc>
        <w:tc>
          <w:tcPr>
            <w:tcW w:w="2027"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实体防范系统</w:t>
            </w:r>
          </w:p>
        </w:tc>
        <w:tc>
          <w:tcPr>
            <w:tcW w:w="2751"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防盗保险柜</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60" w:hRule="atLeast"/>
          <w:jc w:val="center"/>
        </w:trPr>
        <w:tc>
          <w:tcPr>
            <w:tcW w:w="559"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lang w:val="en-US"/>
              </w:rPr>
              <w:t>19</w:t>
            </w:r>
          </w:p>
        </w:tc>
        <w:tc>
          <w:tcPr>
            <w:tcW w:w="154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18"/>
                <w:szCs w:val="18"/>
              </w:rPr>
            </w:pPr>
          </w:p>
        </w:tc>
        <w:tc>
          <w:tcPr>
            <w:tcW w:w="1635"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18"/>
                <w:szCs w:val="18"/>
              </w:rPr>
            </w:pPr>
          </w:p>
        </w:tc>
        <w:tc>
          <w:tcPr>
            <w:tcW w:w="2027"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视频监控系统</w:t>
            </w:r>
          </w:p>
        </w:tc>
        <w:tc>
          <w:tcPr>
            <w:tcW w:w="2751"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视频监控装置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0" w:hRule="atLeast"/>
          <w:jc w:val="center"/>
        </w:trPr>
        <w:tc>
          <w:tcPr>
            <w:tcW w:w="559"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lang w:val="en-US"/>
              </w:rPr>
              <w:t>20</w:t>
            </w:r>
          </w:p>
        </w:tc>
        <w:tc>
          <w:tcPr>
            <w:tcW w:w="1544"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保卫值班室</w:t>
            </w:r>
          </w:p>
        </w:tc>
        <w:tc>
          <w:tcPr>
            <w:tcW w:w="163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出入口</w:t>
            </w:r>
          </w:p>
        </w:tc>
        <w:tc>
          <w:tcPr>
            <w:tcW w:w="2027"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实体防范系统</w:t>
            </w:r>
          </w:p>
        </w:tc>
        <w:tc>
          <w:tcPr>
            <w:tcW w:w="2751"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防盗安全门</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0" w:hRule="atLeast"/>
          <w:jc w:val="center"/>
        </w:trPr>
        <w:tc>
          <w:tcPr>
            <w:tcW w:w="559"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lang w:val="en-US"/>
              </w:rPr>
              <w:t>21</w:t>
            </w:r>
          </w:p>
        </w:tc>
        <w:tc>
          <w:tcPr>
            <w:tcW w:w="154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18"/>
                <w:szCs w:val="18"/>
              </w:rPr>
            </w:pPr>
          </w:p>
        </w:tc>
        <w:tc>
          <w:tcPr>
            <w:tcW w:w="163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窗口、通风口</w:t>
            </w:r>
          </w:p>
        </w:tc>
        <w:tc>
          <w:tcPr>
            <w:tcW w:w="2027"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18"/>
                <w:szCs w:val="18"/>
              </w:rPr>
            </w:pPr>
          </w:p>
        </w:tc>
        <w:tc>
          <w:tcPr>
            <w:tcW w:w="2751"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实体或电子防护措施</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0" w:hRule="atLeast"/>
          <w:jc w:val="center"/>
        </w:trPr>
        <w:tc>
          <w:tcPr>
            <w:tcW w:w="559"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lang w:val="en-US"/>
              </w:rPr>
              <w:t>22</w:t>
            </w:r>
          </w:p>
        </w:tc>
        <w:tc>
          <w:tcPr>
            <w:tcW w:w="154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18"/>
                <w:szCs w:val="18"/>
              </w:rPr>
            </w:pPr>
          </w:p>
        </w:tc>
        <w:tc>
          <w:tcPr>
            <w:tcW w:w="163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内部</w:t>
            </w:r>
          </w:p>
        </w:tc>
        <w:tc>
          <w:tcPr>
            <w:tcW w:w="2027"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视频监控系统</w:t>
            </w:r>
          </w:p>
        </w:tc>
        <w:tc>
          <w:tcPr>
            <w:tcW w:w="2751"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视频监控装置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0" w:hRule="atLeast"/>
          <w:jc w:val="center"/>
        </w:trPr>
        <w:tc>
          <w:tcPr>
            <w:tcW w:w="559"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lang w:val="en-US"/>
              </w:rPr>
              <w:t>23</w:t>
            </w:r>
          </w:p>
        </w:tc>
        <w:tc>
          <w:tcPr>
            <w:tcW w:w="1544" w:type="dxa"/>
            <w:vMerge w:val="restart"/>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监控中心</w:t>
            </w:r>
          </w:p>
        </w:tc>
        <w:tc>
          <w:tcPr>
            <w:tcW w:w="163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出入口</w:t>
            </w:r>
          </w:p>
        </w:tc>
        <w:tc>
          <w:tcPr>
            <w:tcW w:w="2027"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出入口控制系统</w:t>
            </w:r>
          </w:p>
        </w:tc>
        <w:tc>
          <w:tcPr>
            <w:tcW w:w="2751"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出入口控制装置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tblLayout w:type="fixed"/>
          <w:tblCellMar>
            <w:top w:w="0" w:type="dxa"/>
            <w:left w:w="0" w:type="dxa"/>
            <w:bottom w:w="0" w:type="dxa"/>
            <w:right w:w="0" w:type="dxa"/>
          </w:tblCellMar>
        </w:tblPrEx>
        <w:trPr>
          <w:trHeight w:val="390" w:hRule="atLeast"/>
          <w:jc w:val="center"/>
        </w:trPr>
        <w:tc>
          <w:tcPr>
            <w:tcW w:w="559"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lang w:val="en-US"/>
              </w:rPr>
              <w:t>24</w:t>
            </w:r>
          </w:p>
        </w:tc>
        <w:tc>
          <w:tcPr>
            <w:tcW w:w="1544" w:type="dxa"/>
            <w:vMerge w:val="continue"/>
            <w:tcBorders>
              <w:top w:val="nil"/>
              <w:left w:val="nil"/>
              <w:bottom w:val="single" w:color="000000" w:sz="6" w:space="0"/>
              <w:right w:val="single" w:color="000000" w:sz="6" w:space="0"/>
            </w:tcBorders>
            <w:shd w:val="clear"/>
            <w:tcMar>
              <w:left w:w="105" w:type="dxa"/>
              <w:right w:w="105" w:type="dxa"/>
            </w:tcMar>
            <w:vAlign w:val="center"/>
          </w:tcPr>
          <w:p>
            <w:pPr>
              <w:rPr>
                <w:rFonts w:hint="eastAsia" w:ascii="宋体"/>
                <w:sz w:val="18"/>
                <w:szCs w:val="18"/>
              </w:rPr>
            </w:pPr>
          </w:p>
        </w:tc>
        <w:tc>
          <w:tcPr>
            <w:tcW w:w="1635"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内部</w:t>
            </w:r>
          </w:p>
        </w:tc>
        <w:tc>
          <w:tcPr>
            <w:tcW w:w="2027"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视频监控系统</w:t>
            </w:r>
          </w:p>
        </w:tc>
        <w:tc>
          <w:tcPr>
            <w:tcW w:w="2751"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视频监控装置</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Layout w:type="fixed"/>
          <w:tblCellMar>
            <w:top w:w="0" w:type="dxa"/>
            <w:left w:w="0" w:type="dxa"/>
            <w:bottom w:w="0" w:type="dxa"/>
            <w:right w:w="0" w:type="dxa"/>
          </w:tblCellMar>
        </w:tblPrEx>
        <w:trPr>
          <w:trHeight w:val="390" w:hRule="atLeast"/>
          <w:jc w:val="center"/>
        </w:trPr>
        <w:tc>
          <w:tcPr>
            <w:tcW w:w="559" w:type="dxa"/>
            <w:tcBorders>
              <w:top w:val="nil"/>
              <w:left w:val="single" w:color="000000" w:sz="6" w:space="0"/>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lang w:val="en-US"/>
              </w:rPr>
              <w:t>25</w:t>
            </w:r>
          </w:p>
        </w:tc>
        <w:tc>
          <w:tcPr>
            <w:tcW w:w="3179" w:type="dxa"/>
            <w:gridSpan w:val="2"/>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封闭式、半封闭式、露天式储存场所的周界、出入口等区域或部位</w:t>
            </w:r>
          </w:p>
        </w:tc>
        <w:tc>
          <w:tcPr>
            <w:tcW w:w="2027"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电子巡查系统</w:t>
            </w:r>
          </w:p>
        </w:tc>
        <w:tc>
          <w:tcPr>
            <w:tcW w:w="2751" w:type="dxa"/>
            <w:tcBorders>
              <w:top w:val="nil"/>
              <w:left w:val="nil"/>
              <w:bottom w:val="single" w:color="000000" w:sz="6" w:space="0"/>
              <w:right w:val="single" w:color="000000" w:sz="6" w:space="0"/>
            </w:tcBorders>
            <w:shd w:val="clear"/>
            <w:tcMar>
              <w:left w:w="105" w:type="dxa"/>
              <w:right w:w="105" w:type="dxa"/>
            </w:tcMar>
            <w:vAlign w:val="center"/>
          </w:tcPr>
          <w:p>
            <w:pPr>
              <w:pStyle w:val="2"/>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sz w:val="18"/>
                <w:szCs w:val="18"/>
                <w:bdr w:val="none" w:color="auto" w:sz="0" w:space="0"/>
              </w:rPr>
              <w:t>电子巡查装置</w:t>
            </w:r>
          </w:p>
        </w:tc>
      </w:tr>
    </w:tbl>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5E5E5E"/>
          <w:spacing w:val="0"/>
          <w:sz w:val="18"/>
          <w:szCs w:val="18"/>
        </w:rPr>
      </w:pPr>
      <w:r>
        <w:rPr>
          <w:rFonts w:hint="eastAsia" w:ascii="宋体" w:hAnsi="宋体" w:eastAsia="宋体" w:cs="宋体"/>
          <w:i w:val="0"/>
          <w:caps w:val="0"/>
          <w:color w:val="000000"/>
          <w:spacing w:val="0"/>
          <w:sz w:val="18"/>
          <w:szCs w:val="1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5E5E5E"/>
          <w:spacing w:val="0"/>
          <w:sz w:val="18"/>
          <w:szCs w:val="18"/>
        </w:rPr>
      </w:pPr>
      <w:r>
        <w:rPr>
          <w:rFonts w:hint="eastAsia" w:ascii="宋体" w:hAnsi="宋体" w:eastAsia="宋体" w:cs="宋体"/>
          <w:i w:val="0"/>
          <w:caps w:val="0"/>
          <w:color w:val="000000"/>
          <w:spacing w:val="0"/>
          <w:sz w:val="18"/>
          <w:szCs w:val="1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5E5E5E"/>
          <w:spacing w:val="0"/>
          <w:sz w:val="18"/>
          <w:szCs w:val="18"/>
        </w:rPr>
      </w:pPr>
      <w:r>
        <w:rPr>
          <w:rFonts w:hint="eastAsia" w:ascii="宋体" w:hAnsi="宋体" w:eastAsia="宋体" w:cs="宋体"/>
          <w:i w:val="0"/>
          <w:caps w:val="0"/>
          <w:color w:val="000000"/>
          <w:spacing w:val="0"/>
          <w:sz w:val="18"/>
          <w:szCs w:val="1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5E5E5E"/>
          <w:spacing w:val="0"/>
          <w:sz w:val="18"/>
          <w:szCs w:val="18"/>
        </w:rPr>
      </w:pPr>
      <w:r>
        <w:rPr>
          <w:rFonts w:hint="eastAsia" w:ascii="宋体" w:hAnsi="宋体" w:eastAsia="宋体" w:cs="宋体"/>
          <w:i w:val="0"/>
          <w:caps w:val="0"/>
          <w:color w:val="000000"/>
          <w:spacing w:val="0"/>
          <w:sz w:val="18"/>
          <w:szCs w:val="1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5E5E5E"/>
          <w:spacing w:val="0"/>
          <w:sz w:val="18"/>
          <w:szCs w:val="18"/>
        </w:rPr>
      </w:pPr>
      <w:r>
        <w:rPr>
          <w:rFonts w:hint="eastAsia" w:ascii="宋体" w:hAnsi="宋体" w:eastAsia="宋体" w:cs="宋体"/>
          <w:i w:val="0"/>
          <w:caps w:val="0"/>
          <w:color w:val="000000"/>
          <w:spacing w:val="0"/>
          <w:sz w:val="18"/>
          <w:szCs w:val="1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5E5E5E"/>
          <w:spacing w:val="0"/>
          <w:sz w:val="18"/>
          <w:szCs w:val="18"/>
        </w:rPr>
      </w:pPr>
      <w:r>
        <w:rPr>
          <w:rFonts w:hint="eastAsia" w:ascii="黑体" w:hAnsi="宋体" w:eastAsia="黑体" w:cs="黑体"/>
          <w:i w:val="0"/>
          <w:caps w:val="0"/>
          <w:color w:val="000000"/>
          <w:spacing w:val="0"/>
          <w:sz w:val="18"/>
          <w:szCs w:val="18"/>
          <w:bdr w:val="none" w:color="auto" w:sz="0" w:space="0"/>
          <w:shd w:val="clear" w:fill="FFFFFF"/>
        </w:rPr>
        <w:t>参 考 文 献</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5E5E5E"/>
          <w:spacing w:val="0"/>
          <w:sz w:val="18"/>
          <w:szCs w:val="18"/>
        </w:rPr>
      </w:pPr>
      <w:r>
        <w:rPr>
          <w:rFonts w:hint="eastAsia" w:ascii="黑体" w:hAnsi="宋体" w:eastAsia="黑体" w:cs="黑体"/>
          <w:i w:val="0"/>
          <w:caps w:val="0"/>
          <w:color w:val="000000"/>
          <w:spacing w:val="0"/>
          <w:sz w:val="18"/>
          <w:szCs w:val="18"/>
          <w:bdr w:val="none" w:color="auto" w:sz="0" w:space="0"/>
          <w:shd w:val="clear" w:fill="FFFFFF"/>
          <w:lang w:val="en-US"/>
        </w:rPr>
        <w:t> </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5E5E5E"/>
          <w:spacing w:val="0"/>
          <w:sz w:val="18"/>
          <w:szCs w:val="18"/>
        </w:rPr>
      </w:pPr>
      <w:r>
        <w:rPr>
          <w:rFonts w:hint="eastAsia" w:ascii="宋体" w:hAnsi="宋体" w:eastAsia="宋体" w:cs="宋体"/>
          <w:i w:val="0"/>
          <w:caps w:val="0"/>
          <w:color w:val="000000"/>
          <w:spacing w:val="0"/>
          <w:sz w:val="18"/>
          <w:szCs w:val="18"/>
          <w:bdr w:val="none" w:color="auto" w:sz="0" w:space="0"/>
          <w:shd w:val="clear" w:fill="FFFFFF"/>
          <w:lang w:val="en-US"/>
        </w:rPr>
        <w:t>[1] </w:t>
      </w:r>
      <w:r>
        <w:rPr>
          <w:rFonts w:hint="eastAsia" w:ascii="宋体" w:hAnsi="宋体" w:eastAsia="宋体" w:cs="宋体"/>
          <w:i w:val="0"/>
          <w:caps w:val="0"/>
          <w:color w:val="000000"/>
          <w:spacing w:val="0"/>
          <w:sz w:val="18"/>
          <w:szCs w:val="18"/>
          <w:bdr w:val="none" w:color="auto" w:sz="0" w:space="0"/>
          <w:shd w:val="clear" w:fill="FFFFFF"/>
        </w:rPr>
        <w:t>《企业事业单位内部治安保卫条例》（国务院令第</w:t>
      </w:r>
      <w:r>
        <w:rPr>
          <w:rFonts w:hint="eastAsia" w:ascii="宋体" w:hAnsi="宋体" w:eastAsia="宋体" w:cs="宋体"/>
          <w:i w:val="0"/>
          <w:caps w:val="0"/>
          <w:color w:val="000000"/>
          <w:spacing w:val="0"/>
          <w:sz w:val="18"/>
          <w:szCs w:val="18"/>
          <w:bdr w:val="none" w:color="auto" w:sz="0" w:space="0"/>
          <w:shd w:val="clear" w:fill="FFFFFF"/>
          <w:lang w:val="en-US"/>
        </w:rPr>
        <w:t>421</w:t>
      </w:r>
      <w:r>
        <w:rPr>
          <w:rFonts w:hint="eastAsia" w:ascii="宋体" w:hAnsi="宋体" w:eastAsia="宋体" w:cs="宋体"/>
          <w:i w:val="0"/>
          <w:caps w:val="0"/>
          <w:color w:val="000000"/>
          <w:spacing w:val="0"/>
          <w:sz w:val="18"/>
          <w:szCs w:val="18"/>
          <w:bdr w:val="none" w:color="auto" w:sz="0" w:space="0"/>
          <w:shd w:val="clear" w:fill="FFFFFF"/>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5E5E5E"/>
          <w:spacing w:val="0"/>
          <w:sz w:val="18"/>
          <w:szCs w:val="18"/>
        </w:rPr>
      </w:pPr>
      <w:r>
        <w:rPr>
          <w:rFonts w:hint="eastAsia" w:ascii="宋体" w:hAnsi="宋体" w:eastAsia="宋体" w:cs="宋体"/>
          <w:i w:val="0"/>
          <w:caps w:val="0"/>
          <w:color w:val="000000"/>
          <w:spacing w:val="0"/>
          <w:sz w:val="18"/>
          <w:szCs w:val="18"/>
          <w:bdr w:val="none" w:color="auto" w:sz="0" w:space="0"/>
          <w:shd w:val="clear" w:fill="FFFFFF"/>
          <w:lang w:val="en-US"/>
        </w:rPr>
        <w:t>[2] </w:t>
      </w:r>
      <w:r>
        <w:rPr>
          <w:rFonts w:hint="eastAsia" w:ascii="宋体" w:hAnsi="宋体" w:eastAsia="宋体" w:cs="宋体"/>
          <w:i w:val="0"/>
          <w:caps w:val="0"/>
          <w:color w:val="000000"/>
          <w:spacing w:val="0"/>
          <w:sz w:val="18"/>
          <w:szCs w:val="18"/>
          <w:bdr w:val="none" w:color="auto" w:sz="0" w:space="0"/>
          <w:shd w:val="clear" w:fill="FFFFFF"/>
        </w:rPr>
        <w:t>《危险化学品安全管理条例》（国务院令第</w:t>
      </w:r>
      <w:r>
        <w:rPr>
          <w:rFonts w:hint="eastAsia" w:ascii="宋体" w:hAnsi="宋体" w:eastAsia="宋体" w:cs="宋体"/>
          <w:i w:val="0"/>
          <w:caps w:val="0"/>
          <w:color w:val="000000"/>
          <w:spacing w:val="0"/>
          <w:sz w:val="18"/>
          <w:szCs w:val="18"/>
          <w:bdr w:val="none" w:color="auto" w:sz="0" w:space="0"/>
          <w:shd w:val="clear" w:fill="FFFFFF"/>
          <w:lang w:val="en-US"/>
        </w:rPr>
        <w:t>591</w:t>
      </w:r>
      <w:r>
        <w:rPr>
          <w:rFonts w:hint="eastAsia" w:ascii="宋体" w:hAnsi="宋体" w:eastAsia="宋体" w:cs="宋体"/>
          <w:i w:val="0"/>
          <w:caps w:val="0"/>
          <w:color w:val="000000"/>
          <w:spacing w:val="0"/>
          <w:sz w:val="18"/>
          <w:szCs w:val="18"/>
          <w:bdr w:val="none" w:color="auto" w:sz="0" w:space="0"/>
          <w:shd w:val="clear" w:fill="FFFFFF"/>
        </w:rPr>
        <w:t>号）</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420"/>
        <w:jc w:val="left"/>
        <w:rPr>
          <w:rFonts w:hint="eastAsia" w:ascii="宋体" w:hAnsi="宋体" w:eastAsia="宋体" w:cs="宋体"/>
          <w:i w:val="0"/>
          <w:caps w:val="0"/>
          <w:color w:val="5E5E5E"/>
          <w:spacing w:val="0"/>
          <w:sz w:val="18"/>
          <w:szCs w:val="18"/>
        </w:rPr>
      </w:pPr>
      <w:r>
        <w:rPr>
          <w:rFonts w:hint="eastAsia" w:ascii="宋体" w:hAnsi="宋体" w:eastAsia="宋体" w:cs="宋体"/>
          <w:i w:val="0"/>
          <w:caps w:val="0"/>
          <w:color w:val="000000"/>
          <w:spacing w:val="0"/>
          <w:sz w:val="18"/>
          <w:szCs w:val="18"/>
          <w:bdr w:val="none" w:color="auto" w:sz="0" w:space="0"/>
          <w:shd w:val="clear" w:fill="FFFFFF"/>
          <w:lang w:val="en-US"/>
        </w:rPr>
        <w:t>[3] </w:t>
      </w:r>
      <w:r>
        <w:rPr>
          <w:rFonts w:hint="eastAsia" w:ascii="宋体" w:hAnsi="宋体" w:eastAsia="宋体" w:cs="宋体"/>
          <w:i w:val="0"/>
          <w:caps w:val="0"/>
          <w:color w:val="000000"/>
          <w:spacing w:val="0"/>
          <w:sz w:val="18"/>
          <w:szCs w:val="18"/>
          <w:bdr w:val="none" w:color="auto" w:sz="0" w:space="0"/>
          <w:shd w:val="clear" w:fill="FFFFFF"/>
        </w:rPr>
        <w:t>《易制爆危险化学品名录》（</w:t>
      </w:r>
      <w:r>
        <w:rPr>
          <w:rFonts w:hint="eastAsia" w:ascii="宋体" w:hAnsi="宋体" w:eastAsia="宋体" w:cs="宋体"/>
          <w:i w:val="0"/>
          <w:caps w:val="0"/>
          <w:color w:val="000000"/>
          <w:spacing w:val="0"/>
          <w:sz w:val="18"/>
          <w:szCs w:val="18"/>
          <w:bdr w:val="none" w:color="auto" w:sz="0" w:space="0"/>
          <w:shd w:val="clear" w:fill="FFFFFF"/>
          <w:lang w:val="en-US"/>
        </w:rPr>
        <w:t>2017</w:t>
      </w:r>
      <w:r>
        <w:rPr>
          <w:rFonts w:hint="eastAsia" w:ascii="宋体" w:hAnsi="宋体" w:eastAsia="宋体" w:cs="宋体"/>
          <w:i w:val="0"/>
          <w:caps w:val="0"/>
          <w:color w:val="000000"/>
          <w:spacing w:val="0"/>
          <w:sz w:val="18"/>
          <w:szCs w:val="18"/>
          <w:bdr w:val="none" w:color="auto" w:sz="0" w:space="0"/>
          <w:shd w:val="clear" w:fill="FFFFFF"/>
        </w:rPr>
        <w:t>年版）</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84F7F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 w:type="character" w:styleId="4">
    <w:name w:val="Strong"/>
    <w:basedOn w:val="3"/>
    <w:qFormat/>
    <w:uiPriority w:val="0"/>
    <w:rPr>
      <w:b/>
    </w:rPr>
  </w:style>
  <w:style w:type="character" w:styleId="5">
    <w:name w:val="Hyperlink"/>
    <w:basedOn w:val="3"/>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image" Target="media/image2.jpeg"/><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Office_11.1.0.8214_F1E327BC-269C-435d-A152-05C5408002CA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fupeimin</dc:creator>
  <cp:lastModifiedBy>THE ONE!</cp:lastModifiedBy>
  <dcterms:modified xsi:type="dcterms:W3CDTF">2019-02-25T06:06:27Z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